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60" w:rsidRPr="006E7054" w:rsidRDefault="00814B60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6033A2" w:rsidRDefault="006033A2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CA1FC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  <w:r w:rsidRPr="00CA1FCF">
        <w:rPr>
          <w:rFonts w:eastAsia="TimesNewRomanPSMT" w:cs="TimesNewRomanPSMT"/>
          <w:noProof/>
          <w:sz w:val="8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E4882" wp14:editId="07A058E1">
                <wp:simplePos x="0" y="0"/>
                <wp:positionH relativeFrom="column">
                  <wp:posOffset>-399415</wp:posOffset>
                </wp:positionH>
                <wp:positionV relativeFrom="paragraph">
                  <wp:posOffset>27940</wp:posOffset>
                </wp:positionV>
                <wp:extent cx="1537335" cy="290830"/>
                <wp:effectExtent l="0" t="0" r="24765" b="1397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1FCF" w:rsidRDefault="00CA1FCF">
                            <w:r>
                              <w:t>SCADENZA 03.12.2021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1.45pt;margin-top:2.2pt;width:121.0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G9tKwIAAE4EAAAOAAAAZHJzL2Uyb0RvYy54bWysVNuO0zAQfUfiHyy/06Rpy7ZR09XSpQhp&#10;uUgLHzBxnMbC8QTbbVK+nrHTLdUCLwg/WJ7M+HjmnJmsb4dWs6O0TqEp+HSSciaNwEqZfcG/ftm9&#10;WnLmPJgKNBpZ8JN0/Hbz8sW673KZYYO6kpYRiHF53xW88b7Lk8SJRrbgJthJQ84abQueTLtPKgs9&#10;obc6ydL0ddKjrTqLQjpHX+9HJ99E/LqWwn+qayc90wWn3HzcbdzLsCebNeR7C12jxDkN+IcsWlCG&#10;Hr1A3YMHdrDqN6hWCYsOaz8R2CZY10rIWANVM02fVfPYQCdjLUSO6y40uf8HKz4eP1umqoLP0hvO&#10;DLQk0hac1BpYpZiXziPLAk9953IKf+zogh/e4EB6x5pd94Dim2MGtw2YvbyzFvtGQkV5TsPN5Orq&#10;iOMCSNl/wIqeg4PHCDTUtg0kEi2M0Emv00UjOXgmwpOL2c1stuBMkC9bpctZFDGB/Ol2Z51/J7Fl&#10;4VBwSz0Q0eH44HzIBvKnkPCYQ62qndI6GnZfbrVlR6B+2cUVC3gWpg3rC75aZIuRgL9CpHH9CaJV&#10;nhpfq7bgy0sQ5IG2t6aKbelB6fFMKWtz5jFQN5Loh3I461JidSJGLY4NTgNJhwbtD856au6Cu+8H&#10;sJIz/d6QKqvpfB6mIRrzxU1Ghr32lNceMIKgCu45G49bHycoEGbwjtSrVSQ2yDxmcs6VmjbyfR6w&#10;MBXXdoz69RvY/AQAAP//AwBQSwMEFAAGAAgAAAAhANrLXBzfAAAACAEAAA8AAABkcnMvZG93bnJl&#10;di54bWxMj81OwzAQhO9IvIO1SFxQ6xBC2oRsKoQEojdoK7i68TaJ8E+w3TS8Pe4JjqMZzXxTrSat&#10;2EjO99Yg3M4TYGQaK3vTIuy2z7MlMB+EkUJZQwg/5GFVX15UopT2ZN5p3ISWxRLjS4HQhTCUnPum&#10;Iy383A5konewTosQpWu5dOIUy7XiaZLkXIvexIVODPTUUfO1OWqEZfY6fvr13dtHkx9UEW4W48u3&#10;Q7y+mh4fgAWawl8YzvgRHerItLdHIz1TCLM8LWIUIcuAnf1FkQLbI9wnKfC64v8P1L8AAAD//wMA&#10;UEsBAi0AFAAGAAgAAAAhALaDOJL+AAAA4QEAABMAAAAAAAAAAAAAAAAAAAAAAFtDb250ZW50X1R5&#10;cGVzXS54bWxQSwECLQAUAAYACAAAACEAOP0h/9YAAACUAQAACwAAAAAAAAAAAAAAAAAvAQAAX3Jl&#10;bHMvLnJlbHNQSwECLQAUAAYACAAAACEAuOhvbSsCAABOBAAADgAAAAAAAAAAAAAAAAAuAgAAZHJz&#10;L2Uyb0RvYy54bWxQSwECLQAUAAYACAAAACEA2stcHN8AAAAIAQAADwAAAAAAAAAAAAAAAACFBAAA&#10;ZHJzL2Rvd25yZXYueG1sUEsFBgAAAAAEAAQA8wAAAJEFAAAAAA==&#10;">
                <v:textbox>
                  <w:txbxContent>
                    <w:p w:rsidR="00CA1FCF" w:rsidRDefault="00CA1FCF">
                      <w:r>
                        <w:t>SCADENZA 03.12.2021</w:t>
                      </w:r>
                    </w:p>
                  </w:txbxContent>
                </v:textbox>
              </v:shape>
            </w:pict>
          </mc:Fallback>
        </mc:AlternateContent>
      </w: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8B266F" w:rsidP="00CA1FCF">
      <w:pPr>
        <w:keepLines/>
        <w:spacing w:after="0" w:line="240" w:lineRule="auto"/>
        <w:ind w:left="3540"/>
        <w:jc w:val="center"/>
        <w:rPr>
          <w:rFonts w:eastAsia="TimesNewRomanPSMT" w:cs="TimesNewRomanPSMT"/>
          <w:sz w:val="8"/>
          <w:szCs w:val="20"/>
        </w:rPr>
      </w:pPr>
    </w:p>
    <w:p w:rsidR="008B266F" w:rsidRDefault="008B266F" w:rsidP="00CA1FCF">
      <w:pPr>
        <w:keepLines/>
        <w:spacing w:after="0" w:line="240" w:lineRule="auto"/>
        <w:ind w:left="3540"/>
        <w:jc w:val="center"/>
        <w:rPr>
          <w:rFonts w:eastAsia="TimesNewRomanPSMT" w:cs="TimesNewRomanPSMT"/>
          <w:sz w:val="8"/>
          <w:szCs w:val="20"/>
        </w:rPr>
      </w:pPr>
    </w:p>
    <w:p w:rsidR="008B266F" w:rsidRDefault="008B266F" w:rsidP="00CA1FCF">
      <w:pPr>
        <w:keepLines/>
        <w:spacing w:after="0" w:line="240" w:lineRule="auto"/>
        <w:ind w:left="3540"/>
        <w:jc w:val="center"/>
        <w:rPr>
          <w:rFonts w:eastAsia="TimesNewRomanPSMT" w:cs="TimesNewRomanPSMT"/>
          <w:sz w:val="8"/>
          <w:szCs w:val="20"/>
        </w:rPr>
      </w:pPr>
    </w:p>
    <w:p w:rsidR="008B266F" w:rsidRDefault="008B266F" w:rsidP="00CA1FCF">
      <w:pPr>
        <w:keepLines/>
        <w:spacing w:after="0" w:line="240" w:lineRule="auto"/>
        <w:ind w:left="3540"/>
        <w:jc w:val="center"/>
        <w:rPr>
          <w:rFonts w:eastAsia="TimesNewRomanPSMT" w:cs="TimesNewRomanPSMT"/>
          <w:sz w:val="8"/>
          <w:szCs w:val="20"/>
        </w:rPr>
      </w:pPr>
    </w:p>
    <w:p w:rsidR="007F3D89" w:rsidRPr="003B6810" w:rsidRDefault="007F3D89" w:rsidP="00CA1FCF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 w:rsidRPr="003B6810">
        <w:rPr>
          <w:rFonts w:ascii="Book Antiqua" w:hAnsi="Book Antiqua"/>
          <w:sz w:val="15"/>
          <w:szCs w:val="15"/>
        </w:rPr>
        <w:object w:dxaOrig="654" w:dyaOrig="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50.5pt" o:ole="">
            <v:imagedata r:id="rId9" o:title=""/>
          </v:shape>
          <o:OLEObject Type="Embed" ProgID="Word.Picture.8" ShapeID="_x0000_i1025" DrawAspect="Content" ObjectID="_1697961178" r:id="rId10"/>
        </w:object>
      </w:r>
    </w:p>
    <w:p w:rsidR="007F3D89" w:rsidRPr="003B6810" w:rsidRDefault="007F3D89" w:rsidP="007F3D8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Cs w:val="16"/>
          <w:lang w:eastAsia="ar-SA"/>
        </w:rPr>
      </w:pPr>
      <w:r w:rsidRPr="003B6810">
        <w:rPr>
          <w:rFonts w:ascii="Arial" w:eastAsia="Times New Roman" w:hAnsi="Arial" w:cs="Arial"/>
          <w:b/>
          <w:bCs/>
          <w:color w:val="000000"/>
          <w:szCs w:val="16"/>
          <w:lang w:eastAsia="ar-SA"/>
        </w:rPr>
        <w:t>CITTÀ DI OZIERI</w:t>
      </w:r>
    </w:p>
    <w:p w:rsidR="007F3D89" w:rsidRPr="00060378" w:rsidRDefault="007F3D89" w:rsidP="007F3D89">
      <w:pPr>
        <w:spacing w:after="0" w:line="240" w:lineRule="auto"/>
        <w:jc w:val="center"/>
        <w:rPr>
          <w:sz w:val="18"/>
          <w:szCs w:val="18"/>
          <w:lang w:eastAsia="ar-SA"/>
        </w:rPr>
      </w:pPr>
      <w:r w:rsidRPr="00060378">
        <w:rPr>
          <w:sz w:val="18"/>
          <w:szCs w:val="18"/>
          <w:lang w:eastAsia="ar-SA"/>
        </w:rPr>
        <w:t>Provincia di Sassari</w:t>
      </w:r>
    </w:p>
    <w:p w:rsidR="007F3D89" w:rsidRPr="003B6810" w:rsidRDefault="007F3D89" w:rsidP="007F3D89">
      <w:pPr>
        <w:spacing w:after="0" w:line="240" w:lineRule="auto"/>
        <w:jc w:val="both"/>
        <w:rPr>
          <w:sz w:val="10"/>
          <w:lang w:eastAsia="ar-SA"/>
        </w:rPr>
      </w:pPr>
    </w:p>
    <w:p w:rsidR="007F3D89" w:rsidRPr="003B6810" w:rsidRDefault="007F3D89" w:rsidP="007F3D89">
      <w:pPr>
        <w:keepNext/>
        <w:suppressAutoHyphens/>
        <w:autoSpaceDE w:val="0"/>
        <w:spacing w:after="0" w:line="240" w:lineRule="auto"/>
        <w:jc w:val="center"/>
        <w:outlineLvl w:val="8"/>
        <w:rPr>
          <w:rFonts w:ascii="Arial" w:eastAsia="Helvetica" w:hAnsi="Arial" w:cs="Times New Roman"/>
          <w:b/>
          <w:bCs/>
          <w:lang w:eastAsia="ar-SA"/>
        </w:rPr>
      </w:pPr>
      <w:r w:rsidRPr="003B6810">
        <w:rPr>
          <w:rFonts w:ascii="Arial" w:eastAsia="Helvetica" w:hAnsi="Arial" w:cs="Times New Roman"/>
          <w:b/>
          <w:bCs/>
          <w:lang w:eastAsia="ar-SA"/>
        </w:rPr>
        <w:t xml:space="preserve">SETTORE </w:t>
      </w:r>
      <w:r>
        <w:rPr>
          <w:rFonts w:ascii="Arial" w:eastAsia="Helvetica" w:hAnsi="Arial" w:cs="Times New Roman"/>
          <w:b/>
          <w:bCs/>
          <w:lang w:eastAsia="ar-SA"/>
        </w:rPr>
        <w:t>LL.PP. E POLITICHE</w:t>
      </w:r>
      <w:r w:rsidRPr="003B6810">
        <w:rPr>
          <w:rFonts w:ascii="Arial" w:eastAsia="Helvetica" w:hAnsi="Arial" w:cs="Times New Roman"/>
          <w:b/>
          <w:bCs/>
          <w:lang w:eastAsia="ar-SA"/>
        </w:rPr>
        <w:t xml:space="preserve"> </w:t>
      </w:r>
      <w:r>
        <w:rPr>
          <w:rFonts w:ascii="Arial" w:eastAsia="Helvetica" w:hAnsi="Arial" w:cs="Times New Roman"/>
          <w:b/>
          <w:bCs/>
          <w:lang w:eastAsia="ar-SA"/>
        </w:rPr>
        <w:t xml:space="preserve">DI COESIONE SOCIALE </w:t>
      </w:r>
    </w:p>
    <w:p w:rsidR="007F3D89" w:rsidRPr="00060378" w:rsidRDefault="007F3D89" w:rsidP="007F3D89">
      <w:pPr>
        <w:keepNext/>
        <w:spacing w:after="0" w:line="240" w:lineRule="auto"/>
        <w:ind w:left="540" w:right="458"/>
        <w:jc w:val="center"/>
        <w:outlineLvl w:val="0"/>
        <w:rPr>
          <w:rFonts w:eastAsia="Times New Roman" w:cstheme="minorHAnsi"/>
          <w:b/>
          <w:sz w:val="24"/>
          <w:szCs w:val="24"/>
          <w:lang w:eastAsia="it-IT"/>
        </w:rPr>
      </w:pPr>
      <w:r w:rsidRPr="00060378">
        <w:rPr>
          <w:b/>
          <w:sz w:val="24"/>
          <w:szCs w:val="24"/>
        </w:rPr>
        <w:t>SERVIZIO 2.2 – SERVIZI ALLA PERSONA</w:t>
      </w: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B266F" w:rsidRPr="006E7054" w:rsidRDefault="008B266F" w:rsidP="006033A2">
      <w:pPr>
        <w:keepLines/>
        <w:spacing w:after="0" w:line="240" w:lineRule="auto"/>
        <w:ind w:left="3540"/>
        <w:rPr>
          <w:rFonts w:eastAsia="TimesNewRomanPSMT" w:cs="TimesNewRomanPSMT"/>
          <w:sz w:val="8"/>
          <w:szCs w:val="20"/>
        </w:rPr>
      </w:pPr>
    </w:p>
    <w:p w:rsidR="00814B60" w:rsidRPr="00405A90" w:rsidRDefault="00405A90" w:rsidP="00405A90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PSMT" w:hAnsi="Calibri" w:cs="Calibri"/>
          <w:b/>
          <w:sz w:val="24"/>
          <w:szCs w:val="24"/>
        </w:rPr>
      </w:pPr>
      <w:r w:rsidRPr="00405A90">
        <w:rPr>
          <w:rFonts w:eastAsia="TimesNewRomanPSMT" w:cs="TimesNewRomanPSMT"/>
          <w:b/>
          <w:sz w:val="24"/>
          <w:szCs w:val="24"/>
        </w:rPr>
        <w:t>ISTANZA DI AMMISSIONE</w:t>
      </w:r>
    </w:p>
    <w:tbl>
      <w:tblPr>
        <w:tblStyle w:val="Grigliatabella"/>
        <w:tblpPr w:leftFromText="141" w:rightFromText="141" w:vertAnchor="text" w:horzAnchor="margin" w:tblpY="111"/>
        <w:tblW w:w="0" w:type="auto"/>
        <w:tblLook w:val="04A0" w:firstRow="1" w:lastRow="0" w:firstColumn="1" w:lastColumn="0" w:noHBand="0" w:noVBand="1"/>
      </w:tblPr>
      <w:tblGrid>
        <w:gridCol w:w="9778"/>
      </w:tblGrid>
      <w:tr w:rsidR="006033A2" w:rsidRPr="00E91100" w:rsidTr="00DA1A72">
        <w:tc>
          <w:tcPr>
            <w:tcW w:w="9778" w:type="dxa"/>
            <w:shd w:val="clear" w:color="auto" w:fill="auto"/>
          </w:tcPr>
          <w:p w:rsidR="00405A90" w:rsidRPr="007F3D89" w:rsidRDefault="00405A90" w:rsidP="00405A90">
            <w:pPr>
              <w:spacing w:before="19"/>
              <w:jc w:val="center"/>
              <w:rPr>
                <w:b/>
                <w:sz w:val="24"/>
                <w:szCs w:val="24"/>
              </w:rPr>
            </w:pPr>
            <w:r w:rsidRPr="007F3D89">
              <w:rPr>
                <w:b/>
                <w:sz w:val="24"/>
                <w:szCs w:val="24"/>
              </w:rPr>
              <w:t xml:space="preserve">3°AVVISO PUBBLICO PER LA PRESENTAZIONE DELLE DOMANDE DI AMMISSIONE AL PROGETTO </w:t>
            </w:r>
          </w:p>
          <w:p w:rsidR="00405A90" w:rsidRPr="00405A90" w:rsidRDefault="00405A90" w:rsidP="00405A90">
            <w:pPr>
              <w:spacing w:before="19"/>
              <w:jc w:val="center"/>
              <w:rPr>
                <w:rFonts w:cstheme="minorHAnsi"/>
                <w:sz w:val="26"/>
                <w:szCs w:val="26"/>
              </w:rPr>
            </w:pPr>
            <w:r w:rsidRPr="00405A90">
              <w:rPr>
                <w:b/>
                <w:sz w:val="26"/>
                <w:szCs w:val="26"/>
              </w:rPr>
              <w:t>“MISURE URGENTI DI SOLIDARIETA’ ALIMENTARE COVID-19”</w:t>
            </w:r>
            <w:r w:rsidRPr="00405A90">
              <w:rPr>
                <w:rFonts w:cstheme="minorHAnsi"/>
                <w:sz w:val="26"/>
                <w:szCs w:val="26"/>
              </w:rPr>
              <w:t xml:space="preserve"> </w:t>
            </w:r>
          </w:p>
          <w:p w:rsidR="006033A2" w:rsidRPr="00405A90" w:rsidRDefault="00405A90" w:rsidP="00405A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05A90">
              <w:rPr>
                <w:rFonts w:cstheme="minorHAnsi"/>
                <w:sz w:val="20"/>
                <w:szCs w:val="20"/>
              </w:rPr>
              <w:t>Di cui al</w:t>
            </w:r>
            <w:r w:rsidRPr="00405A90">
              <w:rPr>
                <w:b/>
                <w:sz w:val="20"/>
                <w:szCs w:val="20"/>
              </w:rPr>
              <w:t xml:space="preserve"> </w:t>
            </w:r>
            <w:r w:rsidRPr="00405A90">
              <w:rPr>
                <w:rFonts w:cstheme="minorHAnsi"/>
                <w:sz w:val="20"/>
                <w:szCs w:val="20"/>
              </w:rPr>
              <w:t>Decreto-Legge del  25 maggio 2021, n. 73  convertito con modificazioni, dalla Legge 23 luglio 2021, n. 106</w:t>
            </w:r>
          </w:p>
        </w:tc>
      </w:tr>
    </w:tbl>
    <w:p w:rsidR="006033A2" w:rsidRPr="00E91100" w:rsidRDefault="006033A2" w:rsidP="006033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PSMT" w:hAnsi="Calibri" w:cs="Calibri"/>
          <w:sz w:val="20"/>
          <w:szCs w:val="20"/>
        </w:rPr>
      </w:pPr>
    </w:p>
    <w:p w:rsidR="006033A2" w:rsidRPr="0044652F" w:rsidRDefault="006033A2" w:rsidP="006033A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PSMT" w:hAnsi="Calibri" w:cs="Calibri"/>
          <w:sz w:val="18"/>
          <w:szCs w:val="18"/>
        </w:rPr>
      </w:pPr>
      <w:r w:rsidRPr="0044652F">
        <w:rPr>
          <w:rFonts w:ascii="Calibri" w:eastAsia="TimesNewRomanPSMT" w:hAnsi="Calibri" w:cs="Calibri"/>
          <w:b/>
          <w:sz w:val="18"/>
          <w:szCs w:val="18"/>
        </w:rPr>
        <w:t>Io richiedente,</w:t>
      </w:r>
      <w:r w:rsidR="0044652F" w:rsidRPr="0044652F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</w:t>
      </w:r>
      <w:r w:rsidRP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trovando</w:t>
      </w:r>
      <w:r w:rsidR="009E2FA9" w:rsidRP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m</w:t>
      </w:r>
      <w:r w:rsidRPr="0044652F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i nelle condizioni di disagio come da </w:t>
      </w:r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Avviso Pubblico</w:t>
      </w:r>
      <w:r w:rsidRPr="0044652F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</w:t>
      </w:r>
      <w:proofErr w:type="spellStart"/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Prot</w:t>
      </w:r>
      <w:proofErr w:type="spellEnd"/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. n.</w:t>
      </w:r>
      <w:r w:rsidR="003058BB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27286 </w:t>
      </w:r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del</w:t>
      </w:r>
      <w:r w:rsidR="003058BB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09/11/2021</w:t>
      </w:r>
      <w:bookmarkStart w:id="0" w:name="_GoBack"/>
      <w:bookmarkEnd w:id="0"/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e </w:t>
      </w:r>
      <w:r w:rsidRPr="0091022E">
        <w:rPr>
          <w:rFonts w:ascii="Calibri" w:eastAsia="Times New Roman" w:hAnsi="Calibri" w:cs="Calibri"/>
          <w:bCs/>
          <w:sz w:val="18"/>
          <w:szCs w:val="18"/>
          <w:lang w:eastAsia="it-IT"/>
        </w:rPr>
        <w:t>appro</w:t>
      </w:r>
      <w:r w:rsidR="00E91100" w:rsidRPr="0091022E">
        <w:rPr>
          <w:rFonts w:ascii="Calibri" w:eastAsia="Times New Roman" w:hAnsi="Calibri" w:cs="Calibri"/>
          <w:bCs/>
          <w:sz w:val="18"/>
          <w:szCs w:val="18"/>
          <w:lang w:eastAsia="it-IT"/>
        </w:rPr>
        <w:t>vato con De</w:t>
      </w:r>
      <w:r w:rsidR="0044652F" w:rsidRPr="0091022E">
        <w:rPr>
          <w:rFonts w:ascii="Calibri" w:eastAsia="Times New Roman" w:hAnsi="Calibri" w:cs="Calibri"/>
          <w:bCs/>
          <w:sz w:val="18"/>
          <w:szCs w:val="18"/>
          <w:lang w:eastAsia="it-IT"/>
        </w:rPr>
        <w:t>terminazione della Responsabile del Servizio 2.2 – Servizi alla Persona</w:t>
      </w:r>
      <w:r w:rsidR="00E91100" w:rsidRPr="0091022E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</w:t>
      </w:r>
      <w:r w:rsidR="0044652F" w:rsidRPr="0091022E">
        <w:rPr>
          <w:rFonts w:ascii="Calibri" w:eastAsia="Times New Roman" w:hAnsi="Calibri" w:cs="Calibri"/>
          <w:bCs/>
          <w:sz w:val="18"/>
          <w:szCs w:val="18"/>
          <w:lang w:eastAsia="it-IT"/>
        </w:rPr>
        <w:t>n</w:t>
      </w:r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.</w:t>
      </w:r>
      <w:r w:rsidR="0091022E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626   </w:t>
      </w:r>
      <w:r w:rsidR="0044652F">
        <w:rPr>
          <w:rFonts w:ascii="Calibri" w:eastAsia="Times New Roman" w:hAnsi="Calibri" w:cs="Calibri"/>
          <w:bCs/>
          <w:sz w:val="18"/>
          <w:szCs w:val="18"/>
          <w:lang w:eastAsia="it-IT"/>
        </w:rPr>
        <w:t>del</w:t>
      </w:r>
      <w:r w:rsidR="0091022E">
        <w:rPr>
          <w:rFonts w:ascii="Calibri" w:eastAsia="Times New Roman" w:hAnsi="Calibri" w:cs="Calibri"/>
          <w:bCs/>
          <w:sz w:val="18"/>
          <w:szCs w:val="18"/>
          <w:lang w:eastAsia="it-IT"/>
        </w:rPr>
        <w:t xml:space="preserve"> 08.11.2021</w:t>
      </w:r>
      <w:r w:rsidRPr="0044652F">
        <w:rPr>
          <w:rFonts w:ascii="Calibri" w:eastAsiaTheme="minorEastAsia" w:hAnsi="Calibri" w:cs="Calibri"/>
          <w:b/>
          <w:sz w:val="18"/>
          <w:szCs w:val="18"/>
        </w:rPr>
        <w:t>,</w:t>
      </w:r>
      <w:r w:rsidRPr="0044652F">
        <w:rPr>
          <w:rFonts w:ascii="Calibri" w:eastAsia="TimesNewRomanPSMT" w:hAnsi="Calibri" w:cs="Calibri"/>
          <w:sz w:val="18"/>
          <w:szCs w:val="18"/>
        </w:rPr>
        <w:t xml:space="preserve"> consapevole che:</w:t>
      </w:r>
    </w:p>
    <w:p w:rsidR="006033A2" w:rsidRPr="0044652F" w:rsidRDefault="006033A2" w:rsidP="006033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PSMT" w:hAnsi="Calibri" w:cs="Calibri"/>
          <w:sz w:val="18"/>
          <w:szCs w:val="18"/>
        </w:rPr>
      </w:pPr>
      <w:r w:rsidRPr="0044652F">
        <w:rPr>
          <w:rFonts w:ascii="Calibri" w:eastAsia="TimesNewRomanPSMT" w:hAnsi="Calibri" w:cs="Calibri"/>
          <w:sz w:val="18"/>
          <w:szCs w:val="18"/>
        </w:rPr>
        <w:t>i requisiti devono essere mantenuti per l’intera durata del beneficio, pena la cessazione dello stesso</w:t>
      </w:r>
      <w:r w:rsidR="00E91100" w:rsidRPr="0044652F">
        <w:rPr>
          <w:rFonts w:ascii="Calibri" w:eastAsia="TimesNewRomanPSMT" w:hAnsi="Calibri" w:cs="Calibri"/>
          <w:sz w:val="18"/>
          <w:szCs w:val="18"/>
        </w:rPr>
        <w:t>;</w:t>
      </w:r>
    </w:p>
    <w:p w:rsidR="006033A2" w:rsidRPr="0044652F" w:rsidRDefault="006033A2" w:rsidP="006033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PSMT" w:hAnsi="Calibri" w:cs="Calibri"/>
          <w:sz w:val="18"/>
          <w:szCs w:val="18"/>
        </w:rPr>
      </w:pPr>
      <w:r w:rsidRPr="0044652F">
        <w:rPr>
          <w:rFonts w:ascii="Calibri" w:eastAsia="TimesNewRomanPSMT" w:hAnsi="Calibri" w:cs="Calibri"/>
          <w:sz w:val="18"/>
          <w:szCs w:val="18"/>
        </w:rPr>
        <w:t>i</w:t>
      </w:r>
      <w:r w:rsidR="009C70E2" w:rsidRPr="0044652F">
        <w:rPr>
          <w:rFonts w:ascii="Calibri" w:eastAsia="TimesNewRomanPSMT" w:hAnsi="Calibri" w:cs="Calibri"/>
          <w:sz w:val="18"/>
          <w:szCs w:val="18"/>
        </w:rPr>
        <w:t>l</w:t>
      </w:r>
      <w:r w:rsidRPr="0044652F">
        <w:rPr>
          <w:rFonts w:ascii="Calibri" w:eastAsia="TimesNewRomanPSMT" w:hAnsi="Calibri" w:cs="Calibri"/>
          <w:sz w:val="18"/>
          <w:szCs w:val="18"/>
        </w:rPr>
        <w:t xml:space="preserve"> Comun</w:t>
      </w:r>
      <w:r w:rsidR="009C70E2" w:rsidRPr="0044652F">
        <w:rPr>
          <w:rFonts w:ascii="Calibri" w:eastAsia="TimesNewRomanPSMT" w:hAnsi="Calibri" w:cs="Calibri"/>
          <w:sz w:val="18"/>
          <w:szCs w:val="18"/>
        </w:rPr>
        <w:t>e</w:t>
      </w:r>
      <w:r w:rsidRPr="0044652F">
        <w:rPr>
          <w:rFonts w:ascii="Calibri" w:eastAsia="TimesNewRomanPSMT" w:hAnsi="Calibri" w:cs="Calibri"/>
          <w:sz w:val="18"/>
          <w:szCs w:val="18"/>
        </w:rPr>
        <w:t xml:space="preserve"> p</w:t>
      </w:r>
      <w:r w:rsidR="009C70E2" w:rsidRPr="0044652F">
        <w:rPr>
          <w:rFonts w:ascii="Calibri" w:eastAsia="TimesNewRomanPSMT" w:hAnsi="Calibri" w:cs="Calibri"/>
          <w:sz w:val="18"/>
          <w:szCs w:val="18"/>
        </w:rPr>
        <w:t>uò</w:t>
      </w:r>
      <w:r w:rsidRPr="0044652F">
        <w:rPr>
          <w:rFonts w:ascii="Calibri" w:eastAsia="TimesNewRomanPSMT" w:hAnsi="Calibri" w:cs="Calibri"/>
          <w:sz w:val="18"/>
          <w:szCs w:val="18"/>
        </w:rPr>
        <w:t xml:space="preserve"> stabilire la revoca o l’esclusione del beneficio nel caso emerga il venir meno delle condizioni di bisogno che lo hanno determinato</w:t>
      </w:r>
      <w:r w:rsidR="009C70E2" w:rsidRPr="0044652F">
        <w:rPr>
          <w:rFonts w:ascii="Calibri" w:eastAsia="TimesNewRomanPSMT" w:hAnsi="Calibri" w:cs="Calibri"/>
          <w:sz w:val="18"/>
          <w:szCs w:val="18"/>
        </w:rPr>
        <w:t>;</w:t>
      </w:r>
    </w:p>
    <w:p w:rsidR="006033A2" w:rsidRPr="0044652F" w:rsidRDefault="006033A2" w:rsidP="006033A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NewRomanPSMT" w:hAnsi="Calibri" w:cs="Calibri"/>
          <w:sz w:val="18"/>
          <w:szCs w:val="18"/>
        </w:rPr>
      </w:pPr>
      <w:r w:rsidRPr="0044652F">
        <w:rPr>
          <w:rFonts w:ascii="Calibri" w:eastAsia="TimesNewRomanPSMT" w:hAnsi="Calibri" w:cs="Calibri"/>
          <w:sz w:val="18"/>
          <w:szCs w:val="18"/>
        </w:rPr>
        <w:t>consapevole delle sanzioni penali, nel caso di dichiarazioni non veritiere e falsità negli atti richiamate all'art. 76 del DPR 28/12/2000 n. 445 e sotto la propria personale responsabilità</w:t>
      </w:r>
    </w:p>
    <w:p w:rsidR="00FF2758" w:rsidRPr="00342CF6" w:rsidRDefault="00FF2758" w:rsidP="00FF2758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NewRomanPSMT" w:hAnsi="Calibri" w:cs="Calibri"/>
          <w:sz w:val="16"/>
          <w:szCs w:val="16"/>
        </w:rPr>
      </w:pPr>
    </w:p>
    <w:p w:rsidR="00156A17" w:rsidRPr="00E91100" w:rsidRDefault="00156A17" w:rsidP="00156A1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NewRomanPSMT" w:hAnsi="Calibri" w:cs="Calibri"/>
          <w:b/>
          <w:sz w:val="20"/>
          <w:szCs w:val="20"/>
        </w:rPr>
      </w:pPr>
      <w:r w:rsidRPr="00E91100">
        <w:rPr>
          <w:rFonts w:ascii="Calibri" w:eastAsia="TimesNewRomanPSMT" w:hAnsi="Calibri" w:cs="Calibri"/>
          <w:b/>
          <w:sz w:val="20"/>
          <w:szCs w:val="20"/>
        </w:rPr>
        <w:t>DICHIARO QUANTO SEGUE</w:t>
      </w:r>
      <w:r w:rsidR="00B64D21">
        <w:rPr>
          <w:rFonts w:ascii="Calibri" w:eastAsia="TimesNewRomanPSMT" w:hAnsi="Calibri" w:cs="Calibri"/>
          <w:b/>
          <w:sz w:val="20"/>
          <w:szCs w:val="20"/>
        </w:rPr>
        <w:t>:</w:t>
      </w:r>
    </w:p>
    <w:p w:rsidR="00156A17" w:rsidRPr="00D31AEC" w:rsidRDefault="00156A17" w:rsidP="00D31AEC">
      <w:pPr>
        <w:spacing w:after="0"/>
        <w:jc w:val="center"/>
        <w:rPr>
          <w:sz w:val="1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"/>
        <w:gridCol w:w="2172"/>
        <w:gridCol w:w="425"/>
        <w:gridCol w:w="1276"/>
        <w:gridCol w:w="567"/>
        <w:gridCol w:w="2977"/>
        <w:gridCol w:w="708"/>
        <w:gridCol w:w="1165"/>
      </w:tblGrid>
      <w:tr w:rsidR="00E81888" w:rsidRPr="00E91100" w:rsidTr="00DA1A72">
        <w:tc>
          <w:tcPr>
            <w:tcW w:w="2660" w:type="dxa"/>
            <w:gridSpan w:val="2"/>
            <w:vMerge w:val="restart"/>
            <w:shd w:val="clear" w:color="auto" w:fill="auto"/>
          </w:tcPr>
          <w:p w:rsidR="00E81888" w:rsidRPr="00E91100" w:rsidRDefault="00E81888" w:rsidP="00342CF6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</w:p>
          <w:p w:rsidR="00E81888" w:rsidRPr="00E91100" w:rsidRDefault="00E81888" w:rsidP="00342CF6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QUADRO A</w:t>
            </w:r>
          </w:p>
          <w:p w:rsidR="00E81888" w:rsidRPr="00E91100" w:rsidRDefault="00E81888" w:rsidP="00342CF6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</w:p>
          <w:p w:rsidR="00E81888" w:rsidRPr="00E91100" w:rsidRDefault="00E81888" w:rsidP="00342CF6">
            <w:pPr>
              <w:autoSpaceDE w:val="0"/>
              <w:autoSpaceDN w:val="0"/>
              <w:adjustRightInd w:val="0"/>
              <w:rPr>
                <w:rFonts w:eastAsia="TimesNewRomanPSMT" w:cstheme="minorHAnsi"/>
                <w:b/>
                <w:sz w:val="20"/>
                <w:szCs w:val="20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DATI DEL RICHIEDENTE</w:t>
            </w:r>
          </w:p>
          <w:p w:rsidR="00E81888" w:rsidRPr="00E91100" w:rsidRDefault="00E81888" w:rsidP="00342CF6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</w:p>
          <w:p w:rsidR="00E81888" w:rsidRPr="00E91100" w:rsidRDefault="00E81888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4850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</w:tr>
      <w:tr w:rsidR="00E81888" w:rsidRPr="00E91100" w:rsidTr="00DA1A72">
        <w:tc>
          <w:tcPr>
            <w:tcW w:w="2660" w:type="dxa"/>
            <w:gridSpan w:val="2"/>
            <w:vMerge/>
            <w:shd w:val="clear" w:color="auto" w:fill="auto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4850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</w:tr>
      <w:tr w:rsidR="00E81888" w:rsidRPr="00E91100" w:rsidTr="00DA1A72">
        <w:tc>
          <w:tcPr>
            <w:tcW w:w="2660" w:type="dxa"/>
            <w:gridSpan w:val="2"/>
            <w:vMerge/>
            <w:shd w:val="clear" w:color="auto" w:fill="auto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Codice Fiscale</w:t>
            </w:r>
          </w:p>
        </w:tc>
        <w:tc>
          <w:tcPr>
            <w:tcW w:w="4850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</w:tr>
      <w:tr w:rsidR="00E81888" w:rsidRPr="00E91100" w:rsidTr="00DA1A72">
        <w:tc>
          <w:tcPr>
            <w:tcW w:w="2660" w:type="dxa"/>
            <w:gridSpan w:val="2"/>
            <w:vMerge/>
            <w:shd w:val="clear" w:color="auto" w:fill="auto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Data di nascita</w:t>
            </w:r>
          </w:p>
        </w:tc>
        <w:tc>
          <w:tcPr>
            <w:tcW w:w="4850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</w:tr>
      <w:tr w:rsidR="00E81888" w:rsidRPr="00E91100" w:rsidTr="00DA1A72">
        <w:tc>
          <w:tcPr>
            <w:tcW w:w="2660" w:type="dxa"/>
            <w:gridSpan w:val="2"/>
            <w:vMerge/>
            <w:shd w:val="clear" w:color="auto" w:fill="auto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Sesso (M o F)</w:t>
            </w:r>
          </w:p>
        </w:tc>
        <w:tc>
          <w:tcPr>
            <w:tcW w:w="4850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</w:tr>
      <w:tr w:rsidR="00E81888" w:rsidRPr="00E91100" w:rsidTr="00DA1A72">
        <w:tc>
          <w:tcPr>
            <w:tcW w:w="2660" w:type="dxa"/>
            <w:gridSpan w:val="2"/>
            <w:vMerge/>
            <w:shd w:val="clear" w:color="auto" w:fill="auto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Stato di cittadinanza</w:t>
            </w:r>
          </w:p>
        </w:tc>
        <w:tc>
          <w:tcPr>
            <w:tcW w:w="4850" w:type="dxa"/>
            <w:gridSpan w:val="3"/>
          </w:tcPr>
          <w:p w:rsidR="00E81888" w:rsidRPr="00E91100" w:rsidRDefault="00E81888" w:rsidP="00342CF6">
            <w:pPr>
              <w:rPr>
                <w:rFonts w:cstheme="minorHAnsi"/>
              </w:rPr>
            </w:pPr>
          </w:p>
        </w:tc>
      </w:tr>
      <w:tr w:rsidR="00DF5433" w:rsidRPr="00E91100" w:rsidTr="00DA1A72">
        <w:tc>
          <w:tcPr>
            <w:tcW w:w="2660" w:type="dxa"/>
            <w:gridSpan w:val="2"/>
            <w:vMerge/>
            <w:shd w:val="clear" w:color="auto" w:fill="auto"/>
          </w:tcPr>
          <w:p w:rsidR="00DF5433" w:rsidRPr="00E91100" w:rsidRDefault="00DF5433" w:rsidP="00342CF6">
            <w:pPr>
              <w:rPr>
                <w:rFonts w:cstheme="minorHAnsi"/>
              </w:rPr>
            </w:pPr>
          </w:p>
        </w:tc>
        <w:tc>
          <w:tcPr>
            <w:tcW w:w="2268" w:type="dxa"/>
            <w:gridSpan w:val="3"/>
          </w:tcPr>
          <w:p w:rsidR="00DF5433" w:rsidRPr="00E91100" w:rsidRDefault="00DF5433" w:rsidP="00342CF6">
            <w:pPr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Indirizzo di residenza</w:t>
            </w:r>
          </w:p>
        </w:tc>
        <w:tc>
          <w:tcPr>
            <w:tcW w:w="3685" w:type="dxa"/>
            <w:gridSpan w:val="2"/>
          </w:tcPr>
          <w:p w:rsidR="00DF5433" w:rsidRPr="00E91100" w:rsidRDefault="00DF5433" w:rsidP="00342CF6">
            <w:pPr>
              <w:rPr>
                <w:rFonts w:cstheme="minorHAnsi"/>
              </w:rPr>
            </w:pPr>
          </w:p>
        </w:tc>
        <w:tc>
          <w:tcPr>
            <w:tcW w:w="1165" w:type="dxa"/>
          </w:tcPr>
          <w:p w:rsidR="00DF5433" w:rsidRPr="00E91100" w:rsidRDefault="00DF5433" w:rsidP="00342CF6">
            <w:pPr>
              <w:jc w:val="center"/>
              <w:rPr>
                <w:rFonts w:cstheme="minorHAnsi"/>
                <w:b/>
                <w:sz w:val="20"/>
              </w:rPr>
            </w:pPr>
            <w:r w:rsidRPr="00E91100">
              <w:rPr>
                <w:rFonts w:cstheme="minorHAnsi"/>
                <w:b/>
                <w:sz w:val="20"/>
              </w:rPr>
              <w:t>Ozieri (SS)</w:t>
            </w:r>
          </w:p>
        </w:tc>
      </w:tr>
      <w:tr w:rsidR="00CD5C2F" w:rsidRPr="00E91100" w:rsidTr="00DA1A72">
        <w:tc>
          <w:tcPr>
            <w:tcW w:w="9778" w:type="dxa"/>
            <w:gridSpan w:val="8"/>
            <w:shd w:val="clear" w:color="auto" w:fill="auto"/>
          </w:tcPr>
          <w:p w:rsidR="00CD5C2F" w:rsidRPr="00E91100" w:rsidRDefault="00D60286" w:rsidP="003C02D2">
            <w:pPr>
              <w:spacing w:line="360" w:lineRule="auto"/>
              <w:jc w:val="center"/>
              <w:rPr>
                <w:rFonts w:cstheme="minorHAnsi"/>
                <w:b/>
              </w:rPr>
            </w:pPr>
            <w:r w:rsidRPr="00E91100">
              <w:rPr>
                <w:rFonts w:cstheme="minorHAnsi"/>
                <w:b/>
                <w:sz w:val="20"/>
              </w:rPr>
              <w:t xml:space="preserve">Altri componenti </w:t>
            </w:r>
            <w:r w:rsidR="00CD5C2F" w:rsidRPr="00E91100">
              <w:rPr>
                <w:rFonts w:cstheme="minorHAnsi"/>
                <w:b/>
                <w:sz w:val="20"/>
              </w:rPr>
              <w:t xml:space="preserve">l proprio nucleo familiare (come </w:t>
            </w:r>
            <w:r w:rsidR="00E132E5" w:rsidRPr="00E91100">
              <w:rPr>
                <w:rFonts w:cstheme="minorHAnsi"/>
                <w:b/>
                <w:sz w:val="20"/>
              </w:rPr>
              <w:t xml:space="preserve">da stato di famiglia </w:t>
            </w:r>
            <w:r w:rsidR="003C02D2" w:rsidRPr="00E91100">
              <w:rPr>
                <w:rFonts w:cstheme="minorHAnsi"/>
                <w:b/>
                <w:sz w:val="20"/>
              </w:rPr>
              <w:t>anagrafico)</w:t>
            </w:r>
          </w:p>
        </w:tc>
      </w:tr>
      <w:tr w:rsidR="009D7D99" w:rsidRPr="00E91100" w:rsidTr="009D7D99">
        <w:trPr>
          <w:trHeight w:val="393"/>
        </w:trPr>
        <w:tc>
          <w:tcPr>
            <w:tcW w:w="488" w:type="dxa"/>
            <w:shd w:val="clear" w:color="auto" w:fill="FFFFFF" w:themeFill="background1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N.</w:t>
            </w:r>
          </w:p>
        </w:tc>
        <w:tc>
          <w:tcPr>
            <w:tcW w:w="2597" w:type="dxa"/>
            <w:gridSpan w:val="2"/>
            <w:shd w:val="clear" w:color="auto" w:fill="FFFFFF" w:themeFill="background1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sz w:val="16"/>
              </w:rPr>
            </w:pPr>
            <w:r w:rsidRPr="00E91100">
              <w:rPr>
                <w:rFonts w:eastAsia="Times New Roman" w:cstheme="minorHAnsi"/>
                <w:b/>
                <w:sz w:val="16"/>
                <w:lang w:eastAsia="it-IT"/>
              </w:rPr>
              <w:t>Cognome e nome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D7D99" w:rsidRPr="00E91100" w:rsidRDefault="009D7D99" w:rsidP="00342CF6">
            <w:pPr>
              <w:jc w:val="center"/>
              <w:rPr>
                <w:rFonts w:eastAsia="Times New Roman" w:cstheme="minorHAnsi"/>
                <w:b/>
                <w:sz w:val="16"/>
                <w:lang w:eastAsia="it-IT"/>
              </w:rPr>
            </w:pPr>
            <w:r w:rsidRPr="00E91100">
              <w:rPr>
                <w:rFonts w:eastAsia="Times New Roman" w:cstheme="minorHAnsi"/>
                <w:b/>
                <w:sz w:val="16"/>
                <w:lang w:eastAsia="it-IT"/>
              </w:rPr>
              <w:t>Data di</w:t>
            </w:r>
          </w:p>
          <w:p w:rsidR="009D7D99" w:rsidRPr="00E91100" w:rsidRDefault="009D7D99" w:rsidP="00342CF6">
            <w:pPr>
              <w:jc w:val="center"/>
              <w:rPr>
                <w:rFonts w:cstheme="minorHAnsi"/>
                <w:sz w:val="16"/>
                <w:szCs w:val="20"/>
              </w:rPr>
            </w:pPr>
            <w:r w:rsidRPr="00E91100">
              <w:rPr>
                <w:rFonts w:eastAsia="Times New Roman" w:cstheme="minorHAnsi"/>
                <w:b/>
                <w:sz w:val="16"/>
                <w:lang w:eastAsia="it-IT"/>
              </w:rPr>
              <w:t>nascita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sz w:val="16"/>
              </w:rPr>
            </w:pPr>
            <w:r w:rsidRPr="00E91100">
              <w:rPr>
                <w:rFonts w:eastAsia="Times New Roman" w:cstheme="minorHAnsi"/>
                <w:b/>
                <w:sz w:val="16"/>
                <w:lang w:eastAsia="it-IT"/>
              </w:rPr>
              <w:t>Codice fiscale</w:t>
            </w:r>
          </w:p>
        </w:tc>
        <w:tc>
          <w:tcPr>
            <w:tcW w:w="1873" w:type="dxa"/>
            <w:gridSpan w:val="2"/>
            <w:shd w:val="clear" w:color="auto" w:fill="FFFFFF" w:themeFill="background1"/>
            <w:vAlign w:val="center"/>
          </w:tcPr>
          <w:p w:rsidR="009D7D99" w:rsidRPr="00E91100" w:rsidRDefault="009D7D99" w:rsidP="00342CF6">
            <w:pPr>
              <w:jc w:val="center"/>
              <w:rPr>
                <w:rFonts w:eastAsia="Times New Roman" w:cstheme="minorHAnsi"/>
                <w:b/>
                <w:sz w:val="16"/>
                <w:lang w:eastAsia="it-IT"/>
              </w:rPr>
            </w:pPr>
            <w:r w:rsidRPr="00E91100">
              <w:rPr>
                <w:rFonts w:eastAsia="Times New Roman" w:cstheme="minorHAnsi"/>
                <w:b/>
                <w:sz w:val="16"/>
                <w:lang w:eastAsia="it-IT"/>
              </w:rPr>
              <w:t>Grado di parentela con il dichiarante</w:t>
            </w: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DF5B1A" w:rsidP="00342CF6">
            <w:pPr>
              <w:jc w:val="center"/>
              <w:rPr>
                <w:rFonts w:cstheme="minorHAnsi"/>
              </w:rPr>
            </w:pPr>
            <w:r w:rsidRPr="00DF5B1A">
              <w:rPr>
                <w:rFonts w:eastAsia="Times New Roman" w:cstheme="minorHAnsi"/>
                <w:b/>
                <w:sz w:val="16"/>
                <w:lang w:eastAsia="it-IT"/>
              </w:rPr>
              <w:t>RICHIEDENTE</w:t>
            </w: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</w:tr>
      <w:tr w:rsidR="009D7D99" w:rsidRPr="00E91100" w:rsidTr="009D7D99">
        <w:tc>
          <w:tcPr>
            <w:tcW w:w="488" w:type="dxa"/>
            <w:shd w:val="clear" w:color="auto" w:fill="auto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E91100"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2597" w:type="dxa"/>
            <w:gridSpan w:val="2"/>
            <w:shd w:val="clear" w:color="auto" w:fill="auto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276" w:type="dxa"/>
            <w:vAlign w:val="center"/>
          </w:tcPr>
          <w:p w:rsidR="009D7D99" w:rsidRPr="00E91100" w:rsidRDefault="009D7D99" w:rsidP="00342CF6">
            <w:pPr>
              <w:jc w:val="center"/>
              <w:rPr>
                <w:rFonts w:cstheme="minorHAnsi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  <w:tc>
          <w:tcPr>
            <w:tcW w:w="1873" w:type="dxa"/>
            <w:gridSpan w:val="2"/>
            <w:vAlign w:val="center"/>
          </w:tcPr>
          <w:p w:rsidR="009D7D99" w:rsidRPr="00E91100" w:rsidRDefault="009D7D99" w:rsidP="00342CF6">
            <w:pPr>
              <w:rPr>
                <w:rFonts w:cstheme="minorHAnsi"/>
              </w:rPr>
            </w:pPr>
          </w:p>
        </w:tc>
      </w:tr>
    </w:tbl>
    <w:p w:rsidR="00156A17" w:rsidRPr="00E91100" w:rsidRDefault="00156A17" w:rsidP="00F50EB3">
      <w:pPr>
        <w:spacing w:after="0"/>
        <w:rPr>
          <w:rFonts w:cstheme="minorHAnsi"/>
          <w:sz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4992"/>
      </w:tblGrid>
      <w:tr w:rsidR="001A6C5F" w:rsidRPr="00E91100" w:rsidTr="0091022E">
        <w:trPr>
          <w:trHeight w:val="489"/>
        </w:trPr>
        <w:tc>
          <w:tcPr>
            <w:tcW w:w="2660" w:type="dxa"/>
            <w:vMerge w:val="restart"/>
            <w:shd w:val="clear" w:color="auto" w:fill="auto"/>
          </w:tcPr>
          <w:p w:rsidR="001A6C5F" w:rsidRPr="00342CF6" w:rsidRDefault="001A6C5F" w:rsidP="00342CF6">
            <w:pPr>
              <w:autoSpaceDE w:val="0"/>
              <w:autoSpaceDN w:val="0"/>
              <w:adjustRightInd w:val="0"/>
              <w:rPr>
                <w:rFonts w:eastAsia="TimesNewRomanPSMT" w:cstheme="minorHAnsi"/>
                <w:b/>
                <w:sz w:val="20"/>
                <w:szCs w:val="20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ULTERIORI DATI P</w:t>
            </w:r>
            <w:r w:rsidR="00342CF6">
              <w:rPr>
                <w:rFonts w:eastAsia="TimesNewRomanPSMT" w:cstheme="minorHAnsi"/>
                <w:b/>
                <w:sz w:val="20"/>
                <w:szCs w:val="20"/>
              </w:rPr>
              <w:t>ER LE COMUNICAZIONI AI CITTADINI</w:t>
            </w:r>
          </w:p>
        </w:tc>
        <w:tc>
          <w:tcPr>
            <w:tcW w:w="2126" w:type="dxa"/>
            <w:vAlign w:val="center"/>
          </w:tcPr>
          <w:p w:rsidR="001A6C5F" w:rsidRPr="00E91100" w:rsidRDefault="001A6C5F" w:rsidP="00342CF6">
            <w:pPr>
              <w:jc w:val="center"/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Recapito telefonico</w:t>
            </w:r>
          </w:p>
        </w:tc>
        <w:tc>
          <w:tcPr>
            <w:tcW w:w="4992" w:type="dxa"/>
            <w:vAlign w:val="center"/>
          </w:tcPr>
          <w:p w:rsidR="001A6C5F" w:rsidRPr="00E91100" w:rsidRDefault="001A6C5F" w:rsidP="008C4954">
            <w:pPr>
              <w:rPr>
                <w:rFonts w:cstheme="minorHAnsi"/>
              </w:rPr>
            </w:pPr>
          </w:p>
        </w:tc>
      </w:tr>
      <w:tr w:rsidR="001A6C5F" w:rsidRPr="00E91100" w:rsidTr="00DF5B1A">
        <w:trPr>
          <w:trHeight w:val="430"/>
        </w:trPr>
        <w:tc>
          <w:tcPr>
            <w:tcW w:w="2660" w:type="dxa"/>
            <w:vMerge/>
            <w:shd w:val="clear" w:color="auto" w:fill="auto"/>
          </w:tcPr>
          <w:p w:rsidR="001A6C5F" w:rsidRPr="00E91100" w:rsidRDefault="001A6C5F" w:rsidP="00F50EB3">
            <w:pPr>
              <w:autoSpaceDE w:val="0"/>
              <w:autoSpaceDN w:val="0"/>
              <w:adjustRightInd w:val="0"/>
              <w:rPr>
                <w:rFonts w:eastAsia="TimesNewRomanPSMT" w:cstheme="minorHAnsi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A6C5F" w:rsidRPr="00E91100" w:rsidRDefault="001A6C5F" w:rsidP="00B801DA">
            <w:pPr>
              <w:jc w:val="center"/>
              <w:rPr>
                <w:rFonts w:cstheme="minorHAnsi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Indirizzo e-mail</w:t>
            </w:r>
          </w:p>
        </w:tc>
        <w:tc>
          <w:tcPr>
            <w:tcW w:w="4992" w:type="dxa"/>
            <w:vAlign w:val="center"/>
          </w:tcPr>
          <w:p w:rsidR="001A6C5F" w:rsidRPr="00E91100" w:rsidRDefault="001A6C5F" w:rsidP="008C4954">
            <w:pPr>
              <w:rPr>
                <w:rFonts w:cstheme="minorHAnsi"/>
              </w:rPr>
            </w:pPr>
          </w:p>
        </w:tc>
      </w:tr>
    </w:tbl>
    <w:p w:rsidR="00F50EB3" w:rsidRPr="00E91100" w:rsidRDefault="00F50EB3" w:rsidP="00E63B0E">
      <w:pPr>
        <w:spacing w:after="0"/>
        <w:rPr>
          <w:rFonts w:cstheme="minorHAnsi"/>
          <w:sz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8252"/>
      </w:tblGrid>
      <w:tr w:rsidR="00E63B0E" w:rsidRPr="00E91100" w:rsidTr="00332173">
        <w:tc>
          <w:tcPr>
            <w:tcW w:w="1526" w:type="dxa"/>
            <w:shd w:val="clear" w:color="auto" w:fill="auto"/>
          </w:tcPr>
          <w:p w:rsidR="00E63B0E" w:rsidRPr="00E91100" w:rsidRDefault="00E63B0E">
            <w:pPr>
              <w:rPr>
                <w:rFonts w:cstheme="minorHAnsi"/>
              </w:rPr>
            </w:pPr>
          </w:p>
          <w:p w:rsidR="00E63B0E" w:rsidRPr="00E91100" w:rsidRDefault="00E63B0E" w:rsidP="00E63B0E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QUADRO B</w:t>
            </w:r>
          </w:p>
          <w:p w:rsidR="00E63B0E" w:rsidRPr="00E91100" w:rsidRDefault="00E63B0E" w:rsidP="00E63B0E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</w:p>
          <w:p w:rsidR="00E63B0E" w:rsidRPr="00E91100" w:rsidRDefault="00E63B0E" w:rsidP="00E63B0E">
            <w:pPr>
              <w:autoSpaceDE w:val="0"/>
              <w:autoSpaceDN w:val="0"/>
              <w:adjustRightInd w:val="0"/>
              <w:rPr>
                <w:rFonts w:eastAsia="TimesNewRomanPSMT" w:cstheme="minorHAnsi"/>
                <w:b/>
                <w:sz w:val="20"/>
                <w:szCs w:val="20"/>
              </w:rPr>
            </w:pPr>
            <w:r w:rsidRPr="00E91100">
              <w:rPr>
                <w:rFonts w:eastAsia="TimesNewRomanPSMT" w:cstheme="minorHAnsi"/>
                <w:b/>
                <w:sz w:val="20"/>
                <w:szCs w:val="20"/>
              </w:rPr>
              <w:t>REQUISITI DI RESIDENZA E CITTADINANZA</w:t>
            </w:r>
          </w:p>
          <w:p w:rsidR="00E63B0E" w:rsidRPr="00E91100" w:rsidRDefault="00E63B0E">
            <w:pPr>
              <w:rPr>
                <w:rFonts w:cstheme="minorHAnsi"/>
              </w:rPr>
            </w:pPr>
          </w:p>
          <w:p w:rsidR="00C7133A" w:rsidRPr="00E91100" w:rsidRDefault="00C7133A" w:rsidP="00C7133A">
            <w:pPr>
              <w:rPr>
                <w:rFonts w:cstheme="minorHAnsi"/>
                <w:i/>
                <w:sz w:val="18"/>
              </w:rPr>
            </w:pPr>
            <w:r w:rsidRPr="00E91100">
              <w:rPr>
                <w:rFonts w:cstheme="minorHAnsi"/>
                <w:i/>
                <w:sz w:val="18"/>
              </w:rPr>
              <w:t xml:space="preserve">(selezionare le </w:t>
            </w:r>
            <w:r w:rsidRPr="00E91100">
              <w:rPr>
                <w:rFonts w:cstheme="minorHAnsi"/>
                <w:i/>
                <w:sz w:val="18"/>
              </w:rPr>
              <w:lastRenderedPageBreak/>
              <w:t>voci che interessano)</w:t>
            </w:r>
          </w:p>
          <w:p w:rsidR="00C7133A" w:rsidRPr="00E91100" w:rsidRDefault="00C7133A">
            <w:pPr>
              <w:rPr>
                <w:rFonts w:cstheme="minorHAnsi"/>
              </w:rPr>
            </w:pPr>
          </w:p>
          <w:p w:rsidR="00E63B0E" w:rsidRPr="00E91100" w:rsidRDefault="00E63B0E">
            <w:pPr>
              <w:rPr>
                <w:rFonts w:cstheme="minorHAnsi"/>
              </w:rPr>
            </w:pPr>
          </w:p>
        </w:tc>
        <w:tc>
          <w:tcPr>
            <w:tcW w:w="8252" w:type="dxa"/>
          </w:tcPr>
          <w:p w:rsidR="00581C06" w:rsidRPr="00E91100" w:rsidRDefault="00581C06" w:rsidP="00FE1867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10"/>
                <w:szCs w:val="20"/>
              </w:rPr>
            </w:pPr>
          </w:p>
          <w:p w:rsidR="00FE1867" w:rsidRPr="003C632E" w:rsidRDefault="00C7133A" w:rsidP="00FE1867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i/>
                <w:sz w:val="18"/>
                <w:szCs w:val="18"/>
              </w:rPr>
            </w:pPr>
            <w:r w:rsidRPr="003C632E">
              <w:rPr>
                <w:rFonts w:eastAsia="TimesNewRomanPSMT" w:cstheme="minorHAnsi"/>
                <w:b/>
                <w:sz w:val="18"/>
                <w:szCs w:val="18"/>
              </w:rPr>
              <w:t>RESIDENZA:</w:t>
            </w:r>
          </w:p>
          <w:p w:rsidR="00FE1867" w:rsidRPr="003C632E" w:rsidRDefault="00FE1867" w:rsidP="00FE1867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eastAsia="TimesNewRomanPSMT" w:cstheme="minorHAnsi"/>
                <w:sz w:val="18"/>
                <w:szCs w:val="18"/>
              </w:rPr>
              <w:t xml:space="preserve">Residente </w:t>
            </w:r>
            <w:r w:rsidR="002824DD">
              <w:rPr>
                <w:rFonts w:eastAsia="TimesNewRomanPSMT" w:cstheme="minorHAnsi"/>
                <w:sz w:val="18"/>
                <w:szCs w:val="18"/>
              </w:rPr>
              <w:t>nel Comune di Ozieri</w:t>
            </w:r>
            <w:r w:rsidRPr="003C632E">
              <w:rPr>
                <w:rFonts w:eastAsia="TimesNewRomanPSMT" w:cstheme="minorHAnsi"/>
                <w:sz w:val="18"/>
                <w:szCs w:val="18"/>
              </w:rPr>
              <w:t xml:space="preserve"> </w:t>
            </w:r>
          </w:p>
          <w:p w:rsidR="00FE1867" w:rsidRPr="003C632E" w:rsidRDefault="00C7133A" w:rsidP="00FE1867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eastAsia="Wingdings-Regular" w:cstheme="minorHAnsi"/>
                <w:b/>
                <w:bCs/>
                <w:sz w:val="18"/>
                <w:szCs w:val="18"/>
              </w:rPr>
              <w:t>CITTADINANZA:</w:t>
            </w:r>
          </w:p>
          <w:p w:rsidR="00FE1867" w:rsidRPr="003C632E" w:rsidRDefault="00FE1867" w:rsidP="00FE186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eastAsia="TimesNewRomanPSMT" w:cstheme="minorHAnsi"/>
                <w:sz w:val="18"/>
                <w:szCs w:val="18"/>
              </w:rPr>
              <w:t>Cittadino italiano</w:t>
            </w:r>
          </w:p>
          <w:p w:rsidR="00FE1867" w:rsidRPr="003C632E" w:rsidRDefault="00FE1867" w:rsidP="00FE1867">
            <w:pPr>
              <w:pStyle w:val="Paragrafoelenco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eastAsia="TimesNewRomanPSMT" w:cstheme="minorHAnsi"/>
                <w:sz w:val="18"/>
                <w:szCs w:val="18"/>
              </w:rPr>
              <w:t>Cittadino comunitario</w:t>
            </w:r>
          </w:p>
          <w:p w:rsidR="008460C7" w:rsidRPr="003C632E" w:rsidRDefault="008460C7" w:rsidP="008460C7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eastAsia="TimesNewRomanPSMT" w:cstheme="minorHAnsi"/>
                <w:sz w:val="18"/>
                <w:szCs w:val="18"/>
              </w:rPr>
              <w:t>Cittadino straniero in possesso del permesso di soggiorno CE per soggiornanti di lungo periodo (indicare gli estremi del documento):</w:t>
            </w:r>
          </w:p>
          <w:p w:rsidR="00C734CC" w:rsidRPr="00E91100" w:rsidRDefault="00C734CC" w:rsidP="00C734CC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555"/>
              <w:gridCol w:w="3709"/>
            </w:tblGrid>
            <w:tr w:rsidR="00C734CC" w:rsidRPr="00E91100" w:rsidTr="00217A0B">
              <w:tc>
                <w:tcPr>
                  <w:tcW w:w="3555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  <w:sz w:val="18"/>
                      <w:szCs w:val="18"/>
                    </w:rPr>
                  </w:pPr>
                  <w:r w:rsidRPr="00E91100">
                    <w:rPr>
                      <w:rFonts w:eastAsia="TimesNewRomanPSMT" w:cstheme="minorHAnsi"/>
                      <w:sz w:val="18"/>
                      <w:szCs w:val="18"/>
                    </w:rPr>
                    <w:lastRenderedPageBreak/>
                    <w:t>Numero di permesso</w:t>
                  </w:r>
                </w:p>
              </w:tc>
              <w:tc>
                <w:tcPr>
                  <w:tcW w:w="3709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</w:rPr>
                  </w:pPr>
                </w:p>
              </w:tc>
            </w:tr>
            <w:tr w:rsidR="00C734CC" w:rsidRPr="00E91100" w:rsidTr="00217A0B">
              <w:tc>
                <w:tcPr>
                  <w:tcW w:w="3555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  <w:sz w:val="18"/>
                      <w:szCs w:val="18"/>
                    </w:rPr>
                  </w:pPr>
                  <w:r w:rsidRPr="00E91100">
                    <w:rPr>
                      <w:rFonts w:eastAsia="TimesNewRomanPSMT" w:cstheme="minorHAnsi"/>
                      <w:sz w:val="18"/>
                      <w:szCs w:val="18"/>
                    </w:rPr>
                    <w:t>Data di rilascio (gg/mm/aa)</w:t>
                  </w:r>
                </w:p>
              </w:tc>
              <w:tc>
                <w:tcPr>
                  <w:tcW w:w="3709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</w:rPr>
                  </w:pPr>
                </w:p>
              </w:tc>
            </w:tr>
            <w:tr w:rsidR="00C734CC" w:rsidRPr="00E91100" w:rsidTr="00217A0B">
              <w:tc>
                <w:tcPr>
                  <w:tcW w:w="3555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</w:rPr>
                  </w:pPr>
                  <w:r w:rsidRPr="00E91100">
                    <w:rPr>
                      <w:rFonts w:eastAsia="TimesNewRomanPSMT" w:cstheme="minorHAnsi"/>
                      <w:sz w:val="18"/>
                      <w:szCs w:val="18"/>
                    </w:rPr>
                    <w:t>Eventuale data di scadenza (gg/mm/aa)</w:t>
                  </w:r>
                </w:p>
              </w:tc>
              <w:tc>
                <w:tcPr>
                  <w:tcW w:w="3709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</w:rPr>
                  </w:pPr>
                </w:p>
              </w:tc>
            </w:tr>
            <w:tr w:rsidR="00C734CC" w:rsidRPr="00E91100" w:rsidTr="00217A0B">
              <w:tc>
                <w:tcPr>
                  <w:tcW w:w="3555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</w:rPr>
                  </w:pPr>
                  <w:r w:rsidRPr="00E91100">
                    <w:rPr>
                      <w:rFonts w:eastAsia="TimesNewRomanPSMT" w:cstheme="minorHAnsi"/>
                      <w:sz w:val="18"/>
                      <w:szCs w:val="18"/>
                    </w:rPr>
                    <w:t>Questura che ha rilasciato il permesso</w:t>
                  </w:r>
                </w:p>
              </w:tc>
              <w:tc>
                <w:tcPr>
                  <w:tcW w:w="3709" w:type="dxa"/>
                </w:tcPr>
                <w:p w:rsidR="00C734CC" w:rsidRPr="00E91100" w:rsidRDefault="00C734CC" w:rsidP="00217A0B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TimesNewRomanPSMT" w:cstheme="minorHAnsi"/>
                    </w:rPr>
                  </w:pPr>
                </w:p>
              </w:tc>
            </w:tr>
          </w:tbl>
          <w:p w:rsidR="00C734CC" w:rsidRPr="00E91100" w:rsidRDefault="00C734CC" w:rsidP="00C734CC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2"/>
              </w:rPr>
            </w:pPr>
          </w:p>
          <w:p w:rsidR="00E63B0E" w:rsidRPr="003C632E" w:rsidRDefault="00C734CC" w:rsidP="00C734CC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eastAsia="TimesNewRomanPSMT" w:cstheme="minorHAnsi"/>
                <w:sz w:val="18"/>
                <w:szCs w:val="18"/>
              </w:rPr>
              <w:t>Titolare di protezione internazionale (asilo politico, protezione sussidiaria)</w:t>
            </w:r>
            <w:r w:rsidR="008B2A20" w:rsidRPr="003C632E">
              <w:rPr>
                <w:rFonts w:eastAsia="TimesNewRomanPSMT" w:cstheme="minorHAnsi"/>
                <w:sz w:val="18"/>
                <w:szCs w:val="18"/>
              </w:rPr>
              <w:t>.</w:t>
            </w:r>
          </w:p>
          <w:p w:rsidR="00581C06" w:rsidRPr="00E91100" w:rsidRDefault="00581C06" w:rsidP="00581C06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eastAsia="TimesNewRomanPSMT" w:cstheme="minorHAnsi"/>
                <w:sz w:val="8"/>
              </w:rPr>
            </w:pPr>
          </w:p>
        </w:tc>
      </w:tr>
    </w:tbl>
    <w:p w:rsidR="00E63B0E" w:rsidRPr="00486E47" w:rsidRDefault="00E63B0E" w:rsidP="001820F9">
      <w:pPr>
        <w:spacing w:after="0"/>
        <w:rPr>
          <w:sz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26"/>
        <w:gridCol w:w="8323"/>
      </w:tblGrid>
      <w:tr w:rsidR="001820F9" w:rsidTr="0044652F">
        <w:tc>
          <w:tcPr>
            <w:tcW w:w="1526" w:type="dxa"/>
            <w:shd w:val="clear" w:color="auto" w:fill="auto"/>
          </w:tcPr>
          <w:p w:rsidR="001820F9" w:rsidRPr="00B55B01" w:rsidRDefault="001820F9">
            <w:pPr>
              <w:rPr>
                <w:rFonts w:cstheme="minorHAnsi"/>
              </w:rPr>
            </w:pPr>
          </w:p>
          <w:p w:rsidR="001651C5" w:rsidRPr="00B55B01" w:rsidRDefault="001651C5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  <w:r w:rsidRPr="00B55B01">
              <w:rPr>
                <w:rFonts w:eastAsia="TimesNewRomanPSMT" w:cstheme="minorHAnsi"/>
                <w:b/>
                <w:sz w:val="20"/>
                <w:szCs w:val="20"/>
              </w:rPr>
              <w:t>QUADRO C</w:t>
            </w:r>
          </w:p>
          <w:p w:rsidR="001651C5" w:rsidRPr="00B55B01" w:rsidRDefault="001651C5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20"/>
                <w:szCs w:val="20"/>
              </w:rPr>
            </w:pPr>
          </w:p>
          <w:p w:rsidR="001651C5" w:rsidRPr="00B55B01" w:rsidRDefault="001651C5" w:rsidP="001651C5">
            <w:pPr>
              <w:autoSpaceDE w:val="0"/>
              <w:autoSpaceDN w:val="0"/>
              <w:adjustRightInd w:val="0"/>
              <w:rPr>
                <w:rFonts w:eastAsia="TimesNewRomanPSMT" w:cstheme="minorHAnsi"/>
                <w:b/>
                <w:sz w:val="20"/>
                <w:szCs w:val="20"/>
              </w:rPr>
            </w:pPr>
            <w:r w:rsidRPr="00B55B01">
              <w:rPr>
                <w:rFonts w:eastAsia="TimesNewRomanPSMT" w:cstheme="minorHAnsi"/>
                <w:b/>
                <w:sz w:val="20"/>
                <w:szCs w:val="20"/>
              </w:rPr>
              <w:t>REQUISITI FAMILIARI ED ECONOMICI</w:t>
            </w:r>
          </w:p>
          <w:p w:rsidR="001820F9" w:rsidRPr="00B55B01" w:rsidRDefault="001820F9">
            <w:pPr>
              <w:rPr>
                <w:rFonts w:cstheme="minorHAnsi"/>
              </w:rPr>
            </w:pPr>
          </w:p>
          <w:p w:rsidR="001820F9" w:rsidRPr="00B55B01" w:rsidRDefault="007279AA">
            <w:pPr>
              <w:rPr>
                <w:rFonts w:cstheme="minorHAnsi"/>
                <w:i/>
                <w:sz w:val="18"/>
              </w:rPr>
            </w:pPr>
            <w:r w:rsidRPr="00B55B01">
              <w:rPr>
                <w:rFonts w:cstheme="minorHAnsi"/>
                <w:i/>
                <w:sz w:val="18"/>
              </w:rPr>
              <w:t>(selezionare le voci che interessano)</w:t>
            </w:r>
          </w:p>
          <w:p w:rsidR="001820F9" w:rsidRPr="00B55B01" w:rsidRDefault="001820F9">
            <w:pPr>
              <w:rPr>
                <w:rFonts w:cstheme="minorHAnsi"/>
              </w:rPr>
            </w:pPr>
          </w:p>
          <w:p w:rsidR="001820F9" w:rsidRPr="00B55B01" w:rsidRDefault="001820F9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651C5" w:rsidRPr="00B55B01" w:rsidRDefault="001651C5">
            <w:pPr>
              <w:rPr>
                <w:rFonts w:cstheme="minorHAnsi"/>
              </w:rPr>
            </w:pPr>
          </w:p>
          <w:p w:rsidR="001820F9" w:rsidRPr="00B55B01" w:rsidRDefault="001820F9">
            <w:pPr>
              <w:rPr>
                <w:rFonts w:cstheme="minorHAnsi"/>
              </w:rPr>
            </w:pPr>
          </w:p>
        </w:tc>
        <w:tc>
          <w:tcPr>
            <w:tcW w:w="8323" w:type="dxa"/>
          </w:tcPr>
          <w:p w:rsidR="006E0198" w:rsidRPr="00B55B01" w:rsidRDefault="006E0198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6"/>
              </w:rPr>
            </w:pPr>
          </w:p>
          <w:p w:rsidR="00405A90" w:rsidRDefault="00405A90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</w:rPr>
              <w:t>Dichiaro di trovarmi in una delle sottoelencate condizioni: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Licenziamento, cassa integrazione ordinaria o straordinaria;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Riduzione dell’orario di lavoro;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Sospensione attività di lavoro autonomo;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Cessazione o riduzione di attività libero-professionali o di impresa registrata;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Disoccupazione;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Mancato rinnovo di contratti a termine o di lavoro atipici;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Malattia grave, infortunio o decesso di un componente del nucleo familiare che ha comportato o la riduzione del reddito complessivo del nucleo medesimo o la necessità dell’impiego di parte notevole del reddito per fronteggiare le spese mediche e assistenziali;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Incremento di spese certificate sostenute dal nucleo familiare per l’acquisto di farmaci, per garantire interventi socio-assistenziali o per il pagamento di spese socio-sanitarie o funerarie;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Attivazione di servizi a pagamento per l’assistenza al domicilio di persone fragili che non hanno potuto frequentare centri diurni per anziani, disabili o progetti personalizzati domiciliari di cui fruivano;</w:t>
            </w:r>
          </w:p>
          <w:p w:rsidR="00405A90" w:rsidRP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>Nuclei che si trovano conti correnti congelati e/o nella non disponibilità temporanea (ad esempio a causa di decesso del coniuge, etc.);</w:t>
            </w:r>
          </w:p>
          <w:p w:rsidR="00405A90" w:rsidRDefault="00405A90" w:rsidP="003C632E">
            <w:pPr>
              <w:pStyle w:val="Paragrafoelenco"/>
              <w:numPr>
                <w:ilvl w:val="0"/>
                <w:numId w:val="17"/>
              </w:numPr>
              <w:jc w:val="both"/>
              <w:rPr>
                <w:sz w:val="19"/>
                <w:szCs w:val="19"/>
              </w:rPr>
            </w:pPr>
            <w:r w:rsidRPr="00405A90">
              <w:rPr>
                <w:sz w:val="19"/>
                <w:szCs w:val="19"/>
              </w:rPr>
              <w:t xml:space="preserve">situazione di fragilità socio economica </w:t>
            </w:r>
            <w:r w:rsidR="003C632E">
              <w:rPr>
                <w:sz w:val="19"/>
                <w:szCs w:val="19"/>
              </w:rPr>
              <w:t>dovuta ad altre cause</w:t>
            </w:r>
            <w:r w:rsidR="00F128D0">
              <w:rPr>
                <w:sz w:val="19"/>
                <w:szCs w:val="19"/>
              </w:rPr>
              <w:t xml:space="preserve"> </w:t>
            </w:r>
            <w:r w:rsidRPr="00405A90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specificare s</w:t>
            </w:r>
            <w:r w:rsidRPr="00F128D0">
              <w:rPr>
                <w:sz w:val="19"/>
                <w:szCs w:val="19"/>
              </w:rPr>
              <w:t>otto)</w:t>
            </w:r>
            <w:r w:rsidR="00F128D0" w:rsidRPr="00F128D0">
              <w:rPr>
                <w:sz w:val="19"/>
                <w:szCs w:val="19"/>
              </w:rPr>
              <w:t xml:space="preserve"> da sottoporre alla valutazione dell’equipe all’uopo costituita in seno all’ufficio Servizio </w:t>
            </w:r>
            <w:r w:rsidR="00F128D0">
              <w:rPr>
                <w:sz w:val="19"/>
                <w:szCs w:val="19"/>
              </w:rPr>
              <w:t>Sociale Professionale</w:t>
            </w:r>
            <w:r w:rsidRPr="00F128D0">
              <w:rPr>
                <w:sz w:val="19"/>
                <w:szCs w:val="19"/>
              </w:rPr>
              <w:t>:</w:t>
            </w:r>
          </w:p>
          <w:p w:rsidR="00405A90" w:rsidRPr="00405A90" w:rsidRDefault="00405A90" w:rsidP="00405A90">
            <w:pPr>
              <w:pStyle w:val="Paragrafoelenco"/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__________________________________________________________________</w:t>
            </w:r>
            <w:r w:rsidR="002824DD">
              <w:rPr>
                <w:sz w:val="19"/>
                <w:szCs w:val="19"/>
              </w:rPr>
              <w:t>____________</w:t>
            </w:r>
          </w:p>
          <w:p w:rsidR="00405A90" w:rsidRDefault="00405A90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</w:rPr>
              <w:t>_________________________________________________________________________</w:t>
            </w:r>
            <w:r w:rsidR="002824DD">
              <w:rPr>
                <w:rFonts w:eastAsia="TimesNewRomanPSMT" w:cstheme="minorHAnsi"/>
                <w:b/>
                <w:sz w:val="19"/>
                <w:szCs w:val="19"/>
              </w:rPr>
              <w:t>____________</w:t>
            </w:r>
          </w:p>
          <w:p w:rsidR="00405A90" w:rsidRDefault="00405A90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</w:rPr>
              <w:t>_________________________________________________________________________</w:t>
            </w:r>
            <w:r w:rsidR="002824DD">
              <w:rPr>
                <w:rFonts w:eastAsia="TimesNewRomanPSMT" w:cstheme="minorHAnsi"/>
                <w:b/>
                <w:sz w:val="19"/>
                <w:szCs w:val="19"/>
              </w:rPr>
              <w:t>____________</w:t>
            </w:r>
          </w:p>
          <w:p w:rsidR="001651C5" w:rsidRPr="008B0D0A" w:rsidRDefault="001651C5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8B0D0A">
              <w:rPr>
                <w:rFonts w:eastAsia="TimesNewRomanPSMT" w:cstheme="minorHAnsi"/>
                <w:b/>
                <w:sz w:val="19"/>
                <w:szCs w:val="19"/>
              </w:rPr>
              <w:t>Nucleo familiare</w:t>
            </w:r>
            <w:r w:rsidRPr="008B0D0A">
              <w:rPr>
                <w:rFonts w:eastAsia="TimesNewRomanPSMT" w:cstheme="minorHAnsi"/>
                <w:sz w:val="19"/>
                <w:szCs w:val="19"/>
              </w:rPr>
              <w:t xml:space="preserve"> in possesso:</w:t>
            </w:r>
          </w:p>
          <w:p w:rsidR="001651C5" w:rsidRPr="008B0D0A" w:rsidRDefault="001651C5" w:rsidP="003321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8B0D0A">
              <w:rPr>
                <w:rFonts w:eastAsia="TimesNewRomanPSMT" w:cstheme="minorHAnsi"/>
                <w:sz w:val="19"/>
                <w:szCs w:val="19"/>
              </w:rPr>
              <w:t xml:space="preserve">un valore ISEE </w:t>
            </w:r>
            <w:r w:rsidR="00B55B01" w:rsidRPr="008B0D0A">
              <w:rPr>
                <w:rFonts w:eastAsia="TimesNewRomanPSMT" w:cstheme="minorHAnsi"/>
                <w:sz w:val="19"/>
                <w:szCs w:val="19"/>
              </w:rPr>
              <w:t xml:space="preserve">(ordinario o corrente) </w:t>
            </w:r>
            <w:r w:rsidRPr="008B0D0A">
              <w:rPr>
                <w:rFonts w:eastAsia="TimesNewRomanPSMT" w:cstheme="minorHAnsi"/>
                <w:sz w:val="19"/>
                <w:szCs w:val="19"/>
              </w:rPr>
              <w:t xml:space="preserve">in corso di validità non superiore a </w:t>
            </w:r>
            <w:r w:rsidR="00B55B01" w:rsidRPr="008B0D0A">
              <w:rPr>
                <w:rFonts w:eastAsia="TimesNewRomanPSMT" w:cstheme="minorHAnsi"/>
                <w:b/>
                <w:sz w:val="19"/>
                <w:szCs w:val="19"/>
              </w:rPr>
              <w:t>12.000,00</w:t>
            </w:r>
            <w:r w:rsidRPr="008B0D0A">
              <w:rPr>
                <w:rFonts w:eastAsia="TimesNewRomanPSMT" w:cstheme="minorHAnsi"/>
                <w:b/>
                <w:sz w:val="19"/>
                <w:szCs w:val="19"/>
              </w:rPr>
              <w:t xml:space="preserve"> euro</w:t>
            </w:r>
            <w:r w:rsidR="00B55B01" w:rsidRPr="008B0D0A">
              <w:rPr>
                <w:rFonts w:eastAsia="TimesNewRomanPSMT" w:cstheme="minorHAnsi"/>
                <w:b/>
                <w:sz w:val="19"/>
                <w:szCs w:val="19"/>
              </w:rPr>
              <w:t>;</w:t>
            </w:r>
          </w:p>
          <w:p w:rsidR="001651C5" w:rsidRDefault="001651C5" w:rsidP="003321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8B0D0A">
              <w:rPr>
                <w:rFonts w:eastAsia="TimesNewRomanPSMT" w:cstheme="minorHAnsi"/>
                <w:sz w:val="19"/>
                <w:szCs w:val="19"/>
              </w:rPr>
              <w:t>un valore del patrimonio mobiliare (depositi, conti correnti, etc.), come definito ai fini ISEE non superiore alla soglia di</w:t>
            </w:r>
            <w:r w:rsidRPr="008B0D0A">
              <w:rPr>
                <w:rFonts w:eastAsia="TimesNewRomanPSMT" w:cstheme="minorHAnsi"/>
                <w:b/>
                <w:sz w:val="19"/>
                <w:szCs w:val="19"/>
              </w:rPr>
              <w:t xml:space="preserve">  8 mila euro</w:t>
            </w:r>
            <w:r w:rsidRPr="008B0D0A">
              <w:rPr>
                <w:rFonts w:eastAsia="TimesNewRomanPSMT" w:cstheme="minorHAnsi"/>
                <w:sz w:val="19"/>
                <w:szCs w:val="19"/>
              </w:rPr>
              <w:t xml:space="preserve"> (accresciuta di euro 2.000,00 per ogni componente il nucleo familiare successivo al primo, fino ad un massimo di euro </w:t>
            </w:r>
            <w:r w:rsidRPr="008B0D0A">
              <w:rPr>
                <w:rFonts w:eastAsia="TimesNewRomanPSMT" w:cstheme="minorHAnsi"/>
                <w:b/>
                <w:sz w:val="19"/>
                <w:szCs w:val="19"/>
              </w:rPr>
              <w:t>12.000,00</w:t>
            </w:r>
            <w:r w:rsidRPr="008B0D0A">
              <w:rPr>
                <w:rFonts w:eastAsia="TimesNewRomanPSMT" w:cstheme="minorHAnsi"/>
                <w:sz w:val="19"/>
                <w:szCs w:val="19"/>
              </w:rPr>
              <w:t>, incrementato di ulteriori euro 1.000,00 per ogni figlio successivo al secondo; i predetti massimali sono ulteriormente incrementati di euro 5.000,00 per ogni componente con disabilità e di euro 7.500,00 per ogni componente in condizione di disabilità grave o non autosufficienza).</w:t>
            </w:r>
          </w:p>
          <w:p w:rsidR="003C632E" w:rsidRPr="003C632E" w:rsidRDefault="00434C85" w:rsidP="003C632E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19"/>
                <w:szCs w:val="19"/>
                <w:u w:val="single"/>
              </w:rPr>
            </w:pPr>
            <w:r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FASC</w:t>
            </w:r>
            <w:r w:rsidR="003C632E" w:rsidRPr="003C632E"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E DI APPARTENENZA</w:t>
            </w:r>
            <w:r w:rsidR="003C632E"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:</w:t>
            </w:r>
          </w:p>
          <w:p w:rsidR="001651C5" w:rsidRPr="00B55B01" w:rsidRDefault="00FD36C0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8"/>
              </w:rPr>
            </w:pPr>
            <w:r w:rsidRPr="00B55B01">
              <w:rPr>
                <w:rFonts w:eastAsia="TimesNewRomanPSMT" w:cstheme="minorHAnsi"/>
                <w:sz w:val="8"/>
              </w:rPr>
              <w:t>______________________________________________________________________________________________________________________________________________________________________________</w:t>
            </w:r>
          </w:p>
          <w:p w:rsidR="001651C5" w:rsidRPr="008B0D0A" w:rsidRDefault="00405A90" w:rsidP="001651C5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Fascia</w:t>
            </w:r>
            <w:r w:rsidR="007279AA" w:rsidRPr="008B0D0A"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 xml:space="preserve"> 1)</w:t>
            </w:r>
            <w:r w:rsidR="007279AA" w:rsidRPr="008B0D0A">
              <w:rPr>
                <w:rFonts w:eastAsia="TimesNewRomanPSMT" w:cstheme="minorHAnsi"/>
                <w:sz w:val="19"/>
                <w:szCs w:val="19"/>
              </w:rPr>
              <w:t xml:space="preserve"> </w:t>
            </w:r>
            <w:r w:rsidR="001651C5" w:rsidRPr="008B0D0A">
              <w:rPr>
                <w:rFonts w:eastAsia="TimesNewRomanPSMT" w:cstheme="minorHAnsi"/>
                <w:sz w:val="19"/>
                <w:szCs w:val="19"/>
              </w:rPr>
              <w:t xml:space="preserve">Nucleo familiare con ISEE fino a </w:t>
            </w:r>
            <w:r w:rsidR="001651C5" w:rsidRPr="008B0D0A">
              <w:rPr>
                <w:rFonts w:eastAsia="TimesNewRomanPSMT" w:cstheme="minorHAnsi"/>
                <w:b/>
                <w:sz w:val="19"/>
                <w:szCs w:val="19"/>
              </w:rPr>
              <w:t>€ 3.000,00</w:t>
            </w:r>
            <w:r w:rsidR="007279AA" w:rsidRPr="008B0D0A">
              <w:rPr>
                <w:rFonts w:eastAsia="TimesNewRomanPSMT" w:cstheme="minorHAnsi"/>
                <w:sz w:val="19"/>
                <w:szCs w:val="19"/>
              </w:rPr>
              <w:t xml:space="preserve"> formato da</w:t>
            </w:r>
            <w:r>
              <w:rPr>
                <w:rFonts w:eastAsia="TimesNewRomanPSMT" w:cstheme="minorHAnsi"/>
                <w:sz w:val="19"/>
                <w:szCs w:val="19"/>
              </w:rPr>
              <w:t xml:space="preserve"> n.____ componenti;</w:t>
            </w:r>
          </w:p>
          <w:p w:rsidR="000C28C2" w:rsidRPr="00B55B01" w:rsidRDefault="00FD36C0" w:rsidP="000C28C2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0"/>
              </w:rPr>
            </w:pPr>
            <w:r w:rsidRPr="00B55B01">
              <w:rPr>
                <w:rFonts w:eastAsia="TimesNewRomanPSMT" w:cstheme="minorHAnsi"/>
                <w:sz w:val="10"/>
              </w:rPr>
              <w:t>___________________________________________________________________________________________________________________________________________</w:t>
            </w:r>
          </w:p>
          <w:p w:rsidR="000C28C2" w:rsidRPr="008B0D0A" w:rsidRDefault="00405A90" w:rsidP="000C28C2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Fascia</w:t>
            </w:r>
            <w:r w:rsidR="00137675" w:rsidRPr="008B0D0A"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 xml:space="preserve"> 2)</w:t>
            </w:r>
            <w:r w:rsidR="000C28C2" w:rsidRPr="008B0D0A">
              <w:rPr>
                <w:rFonts w:eastAsia="TimesNewRomanPSMT" w:cstheme="minorHAnsi"/>
                <w:sz w:val="19"/>
                <w:szCs w:val="19"/>
              </w:rPr>
              <w:t xml:space="preserve">Nucleo familiare con ISEE </w:t>
            </w:r>
            <w:r w:rsidR="00B55B01" w:rsidRPr="008B0D0A">
              <w:rPr>
                <w:rFonts w:eastAsia="TimesNewRomanPSMT" w:cstheme="minorHAnsi"/>
                <w:sz w:val="19"/>
                <w:szCs w:val="19"/>
              </w:rPr>
              <w:t xml:space="preserve">compreso tra </w:t>
            </w:r>
            <w:r w:rsidR="00B55B01" w:rsidRPr="008B0D0A">
              <w:rPr>
                <w:rFonts w:eastAsia="TimesNewRomanPSMT" w:cstheme="minorHAnsi"/>
                <w:b/>
                <w:sz w:val="19"/>
                <w:szCs w:val="19"/>
              </w:rPr>
              <w:t>€ 3.001,00</w:t>
            </w:r>
            <w:r w:rsidR="00B55B01" w:rsidRPr="008B0D0A">
              <w:rPr>
                <w:rFonts w:eastAsia="TimesNewRomanPSMT" w:cstheme="minorHAnsi"/>
                <w:sz w:val="19"/>
                <w:szCs w:val="19"/>
              </w:rPr>
              <w:t xml:space="preserve"> e </w:t>
            </w:r>
            <w:r>
              <w:rPr>
                <w:rFonts w:eastAsia="TimesNewRomanPSMT" w:cstheme="minorHAnsi"/>
                <w:b/>
                <w:sz w:val="19"/>
                <w:szCs w:val="19"/>
              </w:rPr>
              <w:t xml:space="preserve">€ </w:t>
            </w:r>
            <w:r w:rsidR="000C28C2" w:rsidRPr="008B0D0A">
              <w:rPr>
                <w:rFonts w:eastAsia="TimesNewRomanPSMT" w:cstheme="minorHAnsi"/>
                <w:b/>
                <w:sz w:val="19"/>
                <w:szCs w:val="19"/>
              </w:rPr>
              <w:t>6.000,00</w:t>
            </w:r>
            <w:r>
              <w:rPr>
                <w:rFonts w:eastAsia="TimesNewRomanPSMT" w:cstheme="minorHAnsi"/>
                <w:sz w:val="19"/>
                <w:szCs w:val="19"/>
              </w:rPr>
              <w:t xml:space="preserve"> formato da n. ___ componenti;</w:t>
            </w:r>
          </w:p>
          <w:p w:rsidR="000C28C2" w:rsidRPr="00B55B01" w:rsidRDefault="00FD36C0" w:rsidP="000C28C2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8"/>
              </w:rPr>
            </w:pPr>
            <w:r w:rsidRPr="00B55B01">
              <w:rPr>
                <w:rFonts w:eastAsia="TimesNewRomanPSMT" w:cstheme="minorHAnsi"/>
                <w:sz w:val="8"/>
              </w:rPr>
              <w:t>_______________________________________________________________________________________________________________________________________________</w:t>
            </w:r>
            <w:r w:rsidR="00334611" w:rsidRPr="00B55B01">
              <w:rPr>
                <w:rFonts w:eastAsia="TimesNewRomanPSMT" w:cstheme="minorHAnsi"/>
                <w:sz w:val="8"/>
              </w:rPr>
              <w:t>________________________________</w:t>
            </w:r>
          </w:p>
          <w:p w:rsidR="00B55B01" w:rsidRPr="00DF5B1A" w:rsidRDefault="00405A90" w:rsidP="00DF5B1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Fascia</w:t>
            </w:r>
            <w:r w:rsidR="00137675" w:rsidRPr="00DF5B1A"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 xml:space="preserve"> 3)</w:t>
            </w:r>
            <w:r w:rsidR="00137675" w:rsidRPr="00DF5B1A">
              <w:rPr>
                <w:rFonts w:eastAsia="TimesNewRomanPSMT" w:cstheme="minorHAnsi"/>
                <w:sz w:val="19"/>
                <w:szCs w:val="19"/>
              </w:rPr>
              <w:t xml:space="preserve"> </w:t>
            </w:r>
            <w:r w:rsidR="00B55B01" w:rsidRPr="00DF5B1A">
              <w:rPr>
                <w:rFonts w:eastAsia="TimesNewRomanPSMT" w:cstheme="minorHAnsi"/>
                <w:sz w:val="19"/>
                <w:szCs w:val="19"/>
              </w:rPr>
              <w:t xml:space="preserve">Nucleo familiare con ISEE compreso tra </w:t>
            </w:r>
            <w:r w:rsidR="00B55B01" w:rsidRPr="00DF5B1A">
              <w:rPr>
                <w:rFonts w:eastAsia="TimesNewRomanPSMT" w:cstheme="minorHAnsi"/>
                <w:b/>
                <w:sz w:val="19"/>
                <w:szCs w:val="19"/>
              </w:rPr>
              <w:t>€ 6.001,00</w:t>
            </w:r>
            <w:r w:rsidR="00B55B01" w:rsidRPr="00DF5B1A">
              <w:rPr>
                <w:rFonts w:eastAsia="TimesNewRomanPSMT" w:cstheme="minorHAnsi"/>
                <w:sz w:val="19"/>
                <w:szCs w:val="19"/>
              </w:rPr>
              <w:t xml:space="preserve"> e </w:t>
            </w:r>
            <w:r w:rsidR="00B55B01" w:rsidRPr="00DF5B1A">
              <w:rPr>
                <w:rFonts w:eastAsia="TimesNewRomanPSMT" w:cstheme="minorHAnsi"/>
                <w:b/>
                <w:sz w:val="19"/>
                <w:szCs w:val="19"/>
              </w:rPr>
              <w:t>€ 9.360,00</w:t>
            </w:r>
            <w:r w:rsidR="00B55B01" w:rsidRPr="00DF5B1A">
              <w:rPr>
                <w:rFonts w:eastAsia="TimesNewRomanPSMT" w:cstheme="minorHAnsi"/>
                <w:sz w:val="19"/>
                <w:szCs w:val="19"/>
              </w:rPr>
              <w:t xml:space="preserve"> formato da</w:t>
            </w:r>
            <w:r>
              <w:rPr>
                <w:rFonts w:eastAsia="TimesNewRomanPSMT" w:cstheme="minorHAnsi"/>
                <w:sz w:val="19"/>
                <w:szCs w:val="19"/>
              </w:rPr>
              <w:t xml:space="preserve"> n. ___ componenti;</w:t>
            </w:r>
          </w:p>
          <w:p w:rsidR="00B55B01" w:rsidRPr="00B55B01" w:rsidRDefault="00B55B01" w:rsidP="00B55B01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8"/>
              </w:rPr>
            </w:pPr>
            <w:r w:rsidRPr="00B55B01">
              <w:rPr>
                <w:rFonts w:eastAsia="TimesNewRomanPSMT" w:cstheme="minorHAnsi"/>
                <w:sz w:val="8"/>
              </w:rPr>
              <w:t>_______________________________________________________________________________________________________________________________________________________________________________</w:t>
            </w:r>
          </w:p>
          <w:p w:rsidR="00B55B01" w:rsidRPr="00DF5B1A" w:rsidRDefault="00405A90" w:rsidP="00DF5B1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>Fascia</w:t>
            </w:r>
            <w:r w:rsidR="00B55B01" w:rsidRPr="00DF5B1A">
              <w:rPr>
                <w:rFonts w:eastAsia="TimesNewRomanPSMT" w:cstheme="minorHAnsi"/>
                <w:b/>
                <w:sz w:val="19"/>
                <w:szCs w:val="19"/>
                <w:u w:val="single"/>
              </w:rPr>
              <w:t xml:space="preserve"> 4)</w:t>
            </w:r>
            <w:r w:rsidR="00B55B01" w:rsidRPr="00DF5B1A">
              <w:rPr>
                <w:rFonts w:eastAsia="TimesNewRomanPSMT" w:cstheme="minorHAnsi"/>
                <w:sz w:val="19"/>
                <w:szCs w:val="19"/>
              </w:rPr>
              <w:t xml:space="preserve">Nucleo familiare con ISEE compreso tra </w:t>
            </w:r>
            <w:r w:rsidR="00B55B01" w:rsidRPr="00DF5B1A">
              <w:rPr>
                <w:rFonts w:eastAsia="TimesNewRomanPSMT" w:cstheme="minorHAnsi"/>
                <w:b/>
                <w:sz w:val="19"/>
                <w:szCs w:val="19"/>
              </w:rPr>
              <w:t>€ 9.360,01</w:t>
            </w:r>
            <w:r w:rsidR="00B55B01" w:rsidRPr="00DF5B1A">
              <w:rPr>
                <w:rFonts w:eastAsia="TimesNewRomanPSMT" w:cstheme="minorHAnsi"/>
                <w:sz w:val="19"/>
                <w:szCs w:val="19"/>
              </w:rPr>
              <w:t xml:space="preserve"> e </w:t>
            </w:r>
            <w:r w:rsidR="00B55B01" w:rsidRPr="00DF5B1A">
              <w:rPr>
                <w:rFonts w:eastAsia="TimesNewRomanPSMT" w:cstheme="minorHAnsi"/>
                <w:b/>
                <w:sz w:val="19"/>
                <w:szCs w:val="19"/>
              </w:rPr>
              <w:t>€ 12.000,00</w:t>
            </w:r>
            <w:r>
              <w:rPr>
                <w:rFonts w:eastAsia="TimesNewRomanPSMT" w:cstheme="minorHAnsi"/>
                <w:sz w:val="19"/>
                <w:szCs w:val="19"/>
              </w:rPr>
              <w:t xml:space="preserve"> formato da n. ___ componenti;</w:t>
            </w:r>
          </w:p>
          <w:p w:rsidR="000C28C2" w:rsidRPr="00B55B01" w:rsidRDefault="00334611" w:rsidP="000C28C2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4"/>
                <w:szCs w:val="21"/>
              </w:rPr>
            </w:pPr>
            <w:r w:rsidRPr="00B55B01">
              <w:rPr>
                <w:rFonts w:eastAsia="TimesNewRomanPSMT" w:cstheme="minorHAnsi"/>
                <w:sz w:val="4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37675" w:rsidRPr="00B55B01" w:rsidRDefault="00137675" w:rsidP="000C28C2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b/>
                <w:sz w:val="8"/>
                <w:szCs w:val="21"/>
              </w:rPr>
            </w:pPr>
          </w:p>
          <w:p w:rsidR="000C28C2" w:rsidRPr="008B0D0A" w:rsidRDefault="000C28C2" w:rsidP="000C28C2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8B0D0A">
              <w:rPr>
                <w:rFonts w:eastAsia="TimesNewRomanPSMT" w:cstheme="minorHAnsi"/>
                <w:b/>
                <w:sz w:val="19"/>
                <w:szCs w:val="19"/>
              </w:rPr>
              <w:t>Io sottoscritto dichiaro</w:t>
            </w:r>
            <w:r w:rsidRPr="008B0D0A">
              <w:rPr>
                <w:rFonts w:eastAsia="TimesNewRomanPSMT" w:cstheme="minorHAnsi"/>
                <w:sz w:val="19"/>
                <w:szCs w:val="19"/>
              </w:rPr>
              <w:t>:</w:t>
            </w:r>
            <w:r w:rsidR="00696DDC" w:rsidRPr="008B0D0A">
              <w:rPr>
                <w:rFonts w:eastAsia="TimesNewRomanPSMT" w:cstheme="minorHAnsi"/>
                <w:sz w:val="19"/>
                <w:szCs w:val="19"/>
              </w:rPr>
              <w:t xml:space="preserve"> (</w:t>
            </w:r>
            <w:r w:rsidR="00696DDC" w:rsidRPr="008B0D0A">
              <w:rPr>
                <w:rFonts w:eastAsia="Wingdings-Regular" w:cstheme="minorHAnsi"/>
                <w:i/>
                <w:iCs/>
                <w:sz w:val="19"/>
                <w:szCs w:val="19"/>
              </w:rPr>
              <w:t>barrare le caselle interessate</w:t>
            </w:r>
            <w:r w:rsidR="00696DDC" w:rsidRPr="008B0D0A">
              <w:rPr>
                <w:rFonts w:eastAsia="TimesNewRomanPSMT" w:cstheme="minorHAnsi"/>
                <w:sz w:val="19"/>
                <w:szCs w:val="19"/>
              </w:rPr>
              <w:t>)</w:t>
            </w:r>
          </w:p>
          <w:p w:rsidR="000C28C2" w:rsidRDefault="00332173" w:rsidP="003321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332173">
              <w:rPr>
                <w:rFonts w:eastAsia="TimesNewRomanPSMT" w:cstheme="minorHAnsi"/>
                <w:sz w:val="19"/>
                <w:szCs w:val="19"/>
              </w:rPr>
              <w:t>Di far parte di un Nucleo familiare che percep</w:t>
            </w:r>
            <w:r w:rsidR="00405A90">
              <w:rPr>
                <w:rFonts w:eastAsia="TimesNewRomanPSMT" w:cstheme="minorHAnsi"/>
                <w:sz w:val="19"/>
                <w:szCs w:val="19"/>
              </w:rPr>
              <w:t>isce il Reddito di Cittadinanza per un importo mensile pari a € _________;</w:t>
            </w:r>
          </w:p>
          <w:p w:rsidR="0099492E" w:rsidRDefault="0099492E" w:rsidP="00994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332173">
              <w:rPr>
                <w:rFonts w:eastAsia="TimesNewRomanPSMT" w:cstheme="minorHAnsi"/>
                <w:sz w:val="19"/>
                <w:szCs w:val="19"/>
              </w:rPr>
              <w:t>Di far parte di un Nucleo familiare che percep</w:t>
            </w:r>
            <w:r>
              <w:rPr>
                <w:rFonts w:eastAsia="TimesNewRomanPSMT" w:cstheme="minorHAnsi"/>
                <w:sz w:val="19"/>
                <w:szCs w:val="19"/>
              </w:rPr>
              <w:t>isce il REIS per un importo mensile pari a  €________;</w:t>
            </w:r>
          </w:p>
          <w:p w:rsidR="00332173" w:rsidRPr="0099492E" w:rsidRDefault="0099492E" w:rsidP="0099492E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9"/>
                <w:szCs w:val="19"/>
              </w:rPr>
            </w:pPr>
            <w:r w:rsidRPr="00332173">
              <w:rPr>
                <w:rFonts w:eastAsia="TimesNewRomanPSMT" w:cstheme="minorHAnsi"/>
                <w:sz w:val="19"/>
                <w:szCs w:val="19"/>
              </w:rPr>
              <w:t>Di far parte di un Nucleo familiare che percep</w:t>
            </w:r>
            <w:r>
              <w:rPr>
                <w:rFonts w:eastAsia="TimesNewRomanPSMT" w:cstheme="minorHAnsi"/>
                <w:sz w:val="19"/>
                <w:szCs w:val="19"/>
              </w:rPr>
              <w:t>isce la Naspi,</w:t>
            </w:r>
            <w:r w:rsidRPr="0099492E">
              <w:rPr>
                <w:rFonts w:eastAsia="TimesNewRomanPSMT" w:cstheme="minorHAnsi"/>
                <w:sz w:val="18"/>
                <w:szCs w:val="18"/>
              </w:rPr>
              <w:t xml:space="preserve"> </w:t>
            </w:r>
            <w:r w:rsidRPr="0099492E">
              <w:rPr>
                <w:sz w:val="18"/>
                <w:szCs w:val="18"/>
              </w:rPr>
              <w:t>indennità di mobilità, cassa integrazione guadagni, altre forme di sostegno previste a livello locale, regionale o statale</w:t>
            </w:r>
            <w:r>
              <w:rPr>
                <w:sz w:val="18"/>
                <w:szCs w:val="18"/>
              </w:rPr>
              <w:t xml:space="preserve"> per un importo mensile pari a € ____________.</w:t>
            </w:r>
          </w:p>
          <w:p w:rsidR="00332173" w:rsidRPr="00E87E6D" w:rsidRDefault="00332173" w:rsidP="00332173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E87E6D">
              <w:rPr>
                <w:rFonts w:cstheme="minorHAnsi"/>
                <w:sz w:val="18"/>
                <w:szCs w:val="18"/>
              </w:rPr>
              <w:t xml:space="preserve">Di far parte di un </w:t>
            </w:r>
            <w:r w:rsidRPr="00E87E6D">
              <w:rPr>
                <w:rFonts w:cstheme="minorHAnsi"/>
                <w:b/>
                <w:sz w:val="18"/>
                <w:szCs w:val="18"/>
              </w:rPr>
              <w:t xml:space="preserve">Nucleo familiare che NON percepisce il Reddito di Cittadinanza, </w:t>
            </w:r>
            <w:r w:rsidRPr="00E87E6D">
              <w:rPr>
                <w:rFonts w:cstheme="minorHAnsi"/>
                <w:sz w:val="18"/>
                <w:szCs w:val="18"/>
              </w:rPr>
              <w:t xml:space="preserve">per la seguente motivazione </w:t>
            </w:r>
            <w:r w:rsidRPr="00E87E6D">
              <w:rPr>
                <w:rFonts w:cstheme="minorHAnsi"/>
                <w:sz w:val="18"/>
                <w:szCs w:val="18"/>
                <w:u w:val="single"/>
              </w:rPr>
              <w:t>(barrare l'opzione che ricorre):</w:t>
            </w:r>
          </w:p>
          <w:p w:rsidR="00D60EEB" w:rsidRPr="00E87E6D" w:rsidRDefault="00332173" w:rsidP="00C7345B">
            <w:pPr>
              <w:pStyle w:val="Paragrafoelenco"/>
              <w:autoSpaceDE w:val="0"/>
              <w:autoSpaceDN w:val="0"/>
              <w:adjustRightInd w:val="0"/>
              <w:ind w:left="492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E87E6D">
              <w:rPr>
                <w:rFonts w:eastAsia="TimesNewRomanPSMT" w:cstheme="minorHAnsi"/>
                <w:sz w:val="18"/>
                <w:szCs w:val="18"/>
              </w:rPr>
              <w:t xml:space="preserve">- </w:t>
            </w:r>
            <w:r w:rsidR="00D60EEB" w:rsidRPr="00E87E6D">
              <w:rPr>
                <w:rFonts w:eastAsia="TimesNewRomanPSMT" w:cstheme="minorHAnsi"/>
                <w:sz w:val="18"/>
                <w:szCs w:val="18"/>
              </w:rPr>
              <w:t xml:space="preserve">Di aver inoltrato la domanda per il </w:t>
            </w:r>
            <w:r w:rsidR="00D60EEB" w:rsidRPr="00E87E6D">
              <w:rPr>
                <w:rFonts w:eastAsia="TimesNewRomanPSMT" w:cstheme="minorHAnsi"/>
                <w:b/>
                <w:sz w:val="18"/>
                <w:szCs w:val="18"/>
              </w:rPr>
              <w:t>Reddito di Cittadinanza</w:t>
            </w:r>
            <w:r w:rsidR="00D60EEB" w:rsidRPr="00E87E6D">
              <w:rPr>
                <w:rFonts w:eastAsia="TimesNewRomanPSMT" w:cstheme="minorHAnsi"/>
                <w:sz w:val="18"/>
                <w:szCs w:val="18"/>
              </w:rPr>
              <w:t xml:space="preserve"> e aver avut</w:t>
            </w:r>
            <w:r w:rsidR="003C632E" w:rsidRPr="00E87E6D">
              <w:rPr>
                <w:rFonts w:eastAsia="TimesNewRomanPSMT" w:cstheme="minorHAnsi"/>
                <w:sz w:val="18"/>
                <w:szCs w:val="18"/>
              </w:rPr>
              <w:t xml:space="preserve">o esito negativo per i seguenti </w:t>
            </w:r>
            <w:r w:rsidR="00D60EEB" w:rsidRPr="00E87E6D">
              <w:rPr>
                <w:rFonts w:eastAsia="TimesNewRomanPSMT" w:cstheme="minorHAnsi"/>
                <w:sz w:val="18"/>
                <w:szCs w:val="18"/>
              </w:rPr>
              <w:t>motivi: ________________________________________</w:t>
            </w:r>
            <w:r w:rsidR="003C632E" w:rsidRPr="00E87E6D">
              <w:rPr>
                <w:rFonts w:eastAsia="TimesNewRomanPSMT" w:cstheme="minorHAnsi"/>
                <w:sz w:val="18"/>
                <w:szCs w:val="18"/>
              </w:rPr>
              <w:t>_____________</w:t>
            </w:r>
            <w:r w:rsidRPr="00E87E6D">
              <w:rPr>
                <w:rFonts w:eastAsia="TimesNewRomanPSMT" w:cstheme="minorHAnsi"/>
                <w:sz w:val="18"/>
                <w:szCs w:val="18"/>
              </w:rPr>
              <w:t>_;</w:t>
            </w:r>
          </w:p>
          <w:p w:rsidR="00D60EEB" w:rsidRPr="00C7345B" w:rsidRDefault="00332173" w:rsidP="00C7345B">
            <w:pPr>
              <w:pStyle w:val="Paragrafoelenco"/>
              <w:autoSpaceDE w:val="0"/>
              <w:autoSpaceDN w:val="0"/>
              <w:adjustRightInd w:val="0"/>
              <w:ind w:left="492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E87E6D">
              <w:rPr>
                <w:rFonts w:eastAsia="TimesNewRomanPSMT" w:cstheme="minorHAnsi"/>
                <w:sz w:val="18"/>
                <w:szCs w:val="18"/>
              </w:rPr>
              <w:t xml:space="preserve">- </w:t>
            </w:r>
            <w:r w:rsidR="00F7347D" w:rsidRPr="00E87E6D">
              <w:rPr>
                <w:rFonts w:eastAsia="TimesNewRomanPSMT" w:cstheme="minorHAnsi"/>
                <w:sz w:val="18"/>
                <w:szCs w:val="18"/>
              </w:rPr>
              <w:t>Di aver presentato in data ________</w:t>
            </w:r>
            <w:r w:rsidR="00342CF6" w:rsidRPr="00E87E6D">
              <w:rPr>
                <w:rFonts w:eastAsia="TimesNewRomanPSMT" w:cstheme="minorHAnsi"/>
                <w:sz w:val="18"/>
                <w:szCs w:val="18"/>
              </w:rPr>
              <w:t>_____________</w:t>
            </w:r>
            <w:r w:rsidR="00F7347D" w:rsidRPr="00E87E6D">
              <w:rPr>
                <w:rFonts w:eastAsia="TimesNewRomanPSMT" w:cstheme="minorHAnsi"/>
                <w:sz w:val="18"/>
                <w:szCs w:val="18"/>
              </w:rPr>
              <w:t xml:space="preserve">__ </w:t>
            </w:r>
            <w:r w:rsidR="00DA1A72" w:rsidRPr="00E87E6D">
              <w:rPr>
                <w:rFonts w:eastAsia="TimesNewRomanPSMT" w:cstheme="minorHAnsi"/>
                <w:sz w:val="18"/>
                <w:szCs w:val="18"/>
              </w:rPr>
              <w:t xml:space="preserve"> domanda</w:t>
            </w:r>
            <w:r w:rsidR="002470D3" w:rsidRPr="00E87E6D">
              <w:rPr>
                <w:rFonts w:eastAsia="TimesNewRomanPSMT" w:cstheme="minorHAnsi"/>
                <w:sz w:val="18"/>
                <w:szCs w:val="18"/>
              </w:rPr>
              <w:t xml:space="preserve"> </w:t>
            </w:r>
            <w:r w:rsidR="00F7347D" w:rsidRPr="00E87E6D">
              <w:rPr>
                <w:rFonts w:eastAsia="TimesNewRomanPSMT" w:cstheme="minorHAnsi"/>
                <w:sz w:val="18"/>
                <w:szCs w:val="18"/>
              </w:rPr>
              <w:t>per il Reddito di Cittadinanza e di essere in attesa di risposta;</w:t>
            </w:r>
          </w:p>
          <w:p w:rsidR="00332173" w:rsidRPr="00C7345B" w:rsidRDefault="00405A90" w:rsidP="00332173">
            <w:pPr>
              <w:numPr>
                <w:ilvl w:val="0"/>
                <w:numId w:val="9"/>
              </w:numPr>
              <w:suppressAutoHyphens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32173">
              <w:rPr>
                <w:rFonts w:eastAsia="TimesNewRomanPSMT" w:cstheme="minorHAnsi"/>
                <w:sz w:val="19"/>
                <w:szCs w:val="19"/>
              </w:rPr>
              <w:t>Di far parte di un Nucleo familiare che percep</w:t>
            </w:r>
            <w:r>
              <w:rPr>
                <w:rFonts w:eastAsia="TimesNewRomanPSMT" w:cstheme="minorHAnsi"/>
                <w:sz w:val="19"/>
                <w:szCs w:val="19"/>
              </w:rPr>
              <w:t xml:space="preserve">isce </w:t>
            </w:r>
            <w:r w:rsidR="00332173" w:rsidRPr="00C7345B">
              <w:rPr>
                <w:rFonts w:ascii="Calibri" w:hAnsi="Calibri" w:cs="Calibri"/>
                <w:sz w:val="18"/>
                <w:szCs w:val="18"/>
              </w:rPr>
              <w:t xml:space="preserve">il Reddito di emergenza </w:t>
            </w:r>
            <w:r w:rsidR="00C7345B">
              <w:rPr>
                <w:rFonts w:ascii="Calibri" w:hAnsi="Calibri" w:cs="Calibri"/>
                <w:sz w:val="18"/>
                <w:szCs w:val="18"/>
              </w:rPr>
              <w:t>(REM);</w:t>
            </w:r>
          </w:p>
          <w:p w:rsidR="008B0D0A" w:rsidRPr="00C7345B" w:rsidRDefault="008B0D0A" w:rsidP="008B0D0A">
            <w:pPr>
              <w:autoSpaceDE w:val="0"/>
              <w:autoSpaceDN w:val="0"/>
              <w:adjustRightInd w:val="0"/>
              <w:jc w:val="both"/>
              <w:rPr>
                <w:rFonts w:eastAsia="TimesNewRomanPSMT" w:cstheme="minorHAnsi"/>
                <w:sz w:val="4"/>
                <w:szCs w:val="21"/>
              </w:rPr>
            </w:pPr>
          </w:p>
          <w:p w:rsidR="000C28C2" w:rsidRPr="00B55B01" w:rsidRDefault="000C28C2" w:rsidP="000C28C2">
            <w:pPr>
              <w:rPr>
                <w:rFonts w:cstheme="minorHAnsi"/>
                <w:sz w:val="6"/>
              </w:rPr>
            </w:pPr>
          </w:p>
        </w:tc>
      </w:tr>
    </w:tbl>
    <w:p w:rsidR="00C734CC" w:rsidRPr="0013394A" w:rsidRDefault="00C734CC" w:rsidP="00857DE0">
      <w:pPr>
        <w:spacing w:after="0"/>
        <w:rPr>
          <w:sz w:val="2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1526"/>
        <w:gridCol w:w="8363"/>
      </w:tblGrid>
      <w:tr w:rsidR="00857DE0" w:rsidTr="00C7345B">
        <w:tc>
          <w:tcPr>
            <w:tcW w:w="1526" w:type="dxa"/>
            <w:shd w:val="clear" w:color="auto" w:fill="auto"/>
          </w:tcPr>
          <w:p w:rsidR="00857DE0" w:rsidRDefault="00857DE0"/>
          <w:p w:rsidR="00ED28A3" w:rsidRPr="00332173" w:rsidRDefault="00ED28A3" w:rsidP="00ED28A3">
            <w:p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b/>
                <w:sz w:val="20"/>
                <w:szCs w:val="20"/>
              </w:rPr>
            </w:pPr>
            <w:r w:rsidRPr="00332173">
              <w:rPr>
                <w:rFonts w:ascii="Calibri" w:eastAsia="TimesNewRomanPSMT" w:hAnsi="Calibri" w:cs="Calibri"/>
                <w:b/>
                <w:sz w:val="20"/>
                <w:szCs w:val="20"/>
              </w:rPr>
              <w:t>QUADRO D</w:t>
            </w:r>
          </w:p>
          <w:p w:rsidR="00ED28A3" w:rsidRPr="00332173" w:rsidRDefault="00ED28A3" w:rsidP="00ED28A3">
            <w:p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b/>
                <w:sz w:val="20"/>
                <w:szCs w:val="20"/>
              </w:rPr>
            </w:pPr>
          </w:p>
          <w:p w:rsidR="00ED28A3" w:rsidRPr="00332173" w:rsidRDefault="00ED28A3" w:rsidP="00ED28A3">
            <w:pPr>
              <w:autoSpaceDE w:val="0"/>
              <w:autoSpaceDN w:val="0"/>
              <w:adjustRightInd w:val="0"/>
              <w:rPr>
                <w:rFonts w:ascii="Calibri" w:eastAsia="TimesNewRomanPSMT" w:hAnsi="Calibri" w:cs="Calibri"/>
                <w:b/>
                <w:sz w:val="20"/>
                <w:szCs w:val="20"/>
              </w:rPr>
            </w:pPr>
            <w:r w:rsidRPr="00332173">
              <w:rPr>
                <w:rFonts w:ascii="Calibri" w:eastAsia="TimesNewRomanPSMT" w:hAnsi="Calibri" w:cs="Calibri"/>
                <w:b/>
                <w:sz w:val="20"/>
                <w:szCs w:val="20"/>
              </w:rPr>
              <w:t xml:space="preserve">CONDIZIONI NECESSARIE </w:t>
            </w:r>
            <w:r w:rsidRPr="00332173">
              <w:rPr>
                <w:rFonts w:ascii="Calibri" w:eastAsia="TimesNewRomanPSMT" w:hAnsi="Calibri" w:cs="Calibri"/>
                <w:b/>
                <w:sz w:val="20"/>
                <w:szCs w:val="20"/>
              </w:rPr>
              <w:lastRenderedPageBreak/>
              <w:t>PER GODERE  DEL BENEFICIO</w:t>
            </w:r>
          </w:p>
          <w:p w:rsidR="00CB6CDA" w:rsidRDefault="00CB6CDA"/>
        </w:tc>
        <w:tc>
          <w:tcPr>
            <w:tcW w:w="8363" w:type="dxa"/>
          </w:tcPr>
          <w:p w:rsidR="00857DE0" w:rsidRPr="006573AB" w:rsidRDefault="00857DE0">
            <w:pPr>
              <w:rPr>
                <w:sz w:val="2"/>
                <w:szCs w:val="18"/>
              </w:rPr>
            </w:pPr>
          </w:p>
          <w:p w:rsidR="005F49F1" w:rsidRPr="005F49F1" w:rsidRDefault="005F49F1" w:rsidP="000335F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4"/>
                <w:szCs w:val="18"/>
              </w:rPr>
            </w:pPr>
          </w:p>
          <w:p w:rsidR="000335F1" w:rsidRPr="00332173" w:rsidRDefault="000335F1" w:rsidP="000335F1">
            <w:p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b/>
                <w:sz w:val="18"/>
                <w:szCs w:val="18"/>
              </w:rPr>
              <w:t>Io richiedente prendo atto che</w:t>
            </w: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>:</w:t>
            </w:r>
          </w:p>
          <w:p w:rsidR="000335F1" w:rsidRPr="00332173" w:rsidRDefault="000335F1" w:rsidP="000335F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 xml:space="preserve">in caso, di variazione nella composizione del nucleo familiare, rispetto a quanto dichiarato a fini ISEE, i nuclei familiari sono tenuti a presentare entro </w:t>
            </w:r>
            <w:r w:rsidR="002824DD">
              <w:rPr>
                <w:rFonts w:ascii="Calibri" w:eastAsia="TimesNewRomanPSMT" w:hAnsi="Calibri" w:cs="Calibri"/>
                <w:sz w:val="18"/>
                <w:szCs w:val="18"/>
              </w:rPr>
              <w:t>trenta giorni</w:t>
            </w: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 xml:space="preserve"> dall’evento una dichiarazione ISEE aggiornata.</w:t>
            </w:r>
          </w:p>
          <w:p w:rsidR="000335F1" w:rsidRPr="00332173" w:rsidRDefault="000335F1" w:rsidP="000335F1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 xml:space="preserve">Fatta salva l’ipotesi di nascita o decesso di un componente del nucleo, affinché il nucleo modificato o ciascun nucleo formatosi a seguito della variazione possano continuare a beneficiare della prestazione, e </w:t>
            </w: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lastRenderedPageBreak/>
              <w:t>necessar</w:t>
            </w:r>
            <w:r w:rsidR="00E87E6D">
              <w:rPr>
                <w:rFonts w:ascii="Calibri" w:eastAsia="TimesNewRomanPSMT" w:hAnsi="Calibri" w:cs="Calibri"/>
                <w:sz w:val="18"/>
                <w:szCs w:val="18"/>
              </w:rPr>
              <w:t xml:space="preserve">io presentare una nuova domanda. </w:t>
            </w: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>Tale domanda può essere presentata senza la necessita di un intervallo temporale minimo. In tale caso la durata residua del beneficio si applica al nucleo modificato ovvero a ciascun nucleo formatosi a seguito della variazione.</w:t>
            </w:r>
          </w:p>
          <w:p w:rsidR="000335F1" w:rsidRPr="00434C85" w:rsidRDefault="000335F1" w:rsidP="00434C85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 xml:space="preserve">in corso di erogazione del beneficio i requisiti economici relativi alla soglia ISEE </w:t>
            </w:r>
            <w:r w:rsidRPr="00434C85">
              <w:rPr>
                <w:rFonts w:ascii="Calibri" w:eastAsia="TimesNewRomanPSMT" w:hAnsi="Calibri" w:cs="Calibri"/>
                <w:sz w:val="18"/>
                <w:szCs w:val="18"/>
              </w:rPr>
              <w:t>saranno verificati sulla base dell’ISEE in corso di validità, aggiornato sulla base delle informazioni relative alle variazioni della situazione lavorativa.</w:t>
            </w:r>
          </w:p>
          <w:p w:rsidR="000335F1" w:rsidRPr="0047469F" w:rsidRDefault="000335F1" w:rsidP="000335F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412" w:hanging="412"/>
              <w:jc w:val="both"/>
              <w:rPr>
                <w:rFonts w:ascii="Times New Roman" w:eastAsia="TimesNewRomanPSMT" w:hAnsi="Times New Roman" w:cs="Times New Roman"/>
                <w:sz w:val="20"/>
                <w:szCs w:val="18"/>
              </w:rPr>
            </w:pP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 xml:space="preserve">nel caso in cui non siano mantenuti tutti i requisiti per tutta la durata dell’erogazione, si decade dal beneficio. </w:t>
            </w:r>
          </w:p>
          <w:p w:rsidR="000335F1" w:rsidRPr="0047469F" w:rsidRDefault="000335F1" w:rsidP="000335F1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4"/>
                <w:szCs w:val="18"/>
              </w:rPr>
            </w:pPr>
          </w:p>
          <w:p w:rsidR="000335F1" w:rsidRPr="00332173" w:rsidRDefault="000335F1" w:rsidP="000335F1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  <w:t>Dichiaro di aver preso atto di quanto riportato nel presente Quadro D</w:t>
            </w:r>
          </w:p>
          <w:p w:rsidR="000335F1" w:rsidRPr="005F49F1" w:rsidRDefault="000335F1">
            <w:pPr>
              <w:rPr>
                <w:sz w:val="2"/>
                <w:szCs w:val="18"/>
              </w:rPr>
            </w:pPr>
          </w:p>
        </w:tc>
      </w:tr>
    </w:tbl>
    <w:p w:rsidR="00857DE0" w:rsidRPr="0013394A" w:rsidRDefault="00857DE0" w:rsidP="00170B2F">
      <w:pPr>
        <w:spacing w:after="0"/>
        <w:rPr>
          <w:sz w:val="4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1573"/>
        <w:gridCol w:w="8316"/>
      </w:tblGrid>
      <w:tr w:rsidR="00170B2F" w:rsidTr="00D53F2E">
        <w:tc>
          <w:tcPr>
            <w:tcW w:w="1573" w:type="dxa"/>
            <w:shd w:val="clear" w:color="auto" w:fill="auto"/>
          </w:tcPr>
          <w:p w:rsidR="00170B2F" w:rsidRDefault="00170B2F" w:rsidP="00170B2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b/>
                <w:sz w:val="20"/>
                <w:szCs w:val="20"/>
              </w:rPr>
            </w:pPr>
          </w:p>
          <w:p w:rsidR="00170B2F" w:rsidRPr="00332173" w:rsidRDefault="00170B2F" w:rsidP="00332173">
            <w:pPr>
              <w:autoSpaceDE w:val="0"/>
              <w:autoSpaceDN w:val="0"/>
              <w:adjustRightInd w:val="0"/>
              <w:rPr>
                <w:rFonts w:ascii="Calibri" w:eastAsia="TimesNewRomanPSMT" w:hAnsi="Calibri" w:cs="Calibri"/>
                <w:b/>
                <w:sz w:val="20"/>
                <w:szCs w:val="20"/>
              </w:rPr>
            </w:pPr>
            <w:r w:rsidRPr="00332173">
              <w:rPr>
                <w:rFonts w:ascii="Calibri" w:eastAsia="TimesNewRomanPSMT" w:hAnsi="Calibri" w:cs="Calibri"/>
                <w:b/>
                <w:sz w:val="20"/>
                <w:szCs w:val="20"/>
              </w:rPr>
              <w:t>QUADRO E</w:t>
            </w:r>
          </w:p>
          <w:p w:rsidR="00170B2F" w:rsidRPr="00332173" w:rsidRDefault="00170B2F" w:rsidP="00332173">
            <w:pPr>
              <w:autoSpaceDE w:val="0"/>
              <w:autoSpaceDN w:val="0"/>
              <w:adjustRightInd w:val="0"/>
              <w:rPr>
                <w:rFonts w:ascii="Calibri" w:eastAsia="TimesNewRomanPSMT" w:hAnsi="Calibri" w:cs="Calibri"/>
                <w:b/>
                <w:sz w:val="20"/>
                <w:szCs w:val="20"/>
              </w:rPr>
            </w:pPr>
          </w:p>
          <w:p w:rsidR="00170B2F" w:rsidRPr="00332173" w:rsidRDefault="00170B2F" w:rsidP="00170B2F">
            <w:pPr>
              <w:autoSpaceDE w:val="0"/>
              <w:autoSpaceDN w:val="0"/>
              <w:adjustRightInd w:val="0"/>
              <w:rPr>
                <w:rFonts w:ascii="Calibri" w:eastAsia="TimesNewRomanPSMT" w:hAnsi="Calibri" w:cs="Calibri"/>
                <w:b/>
                <w:sz w:val="20"/>
                <w:szCs w:val="20"/>
              </w:rPr>
            </w:pPr>
            <w:r w:rsidRPr="00332173">
              <w:rPr>
                <w:rFonts w:ascii="Calibri" w:eastAsia="TimesNewRomanPSMT" w:hAnsi="Calibri" w:cs="Calibri"/>
                <w:b/>
                <w:sz w:val="20"/>
                <w:szCs w:val="20"/>
              </w:rPr>
              <w:t>SOTTOSCRIZIONE DICHIARAZIONE</w:t>
            </w:r>
          </w:p>
          <w:p w:rsidR="00170B2F" w:rsidRDefault="00170B2F"/>
          <w:p w:rsidR="00170B2F" w:rsidRDefault="00170B2F"/>
          <w:p w:rsidR="00170B2F" w:rsidRDefault="00170B2F"/>
        </w:tc>
        <w:tc>
          <w:tcPr>
            <w:tcW w:w="8316" w:type="dxa"/>
          </w:tcPr>
          <w:p w:rsidR="00D40D18" w:rsidRPr="00207FB4" w:rsidRDefault="00D40D18" w:rsidP="00D40D1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6"/>
                <w:szCs w:val="18"/>
              </w:rPr>
            </w:pPr>
          </w:p>
          <w:p w:rsidR="00D40D18" w:rsidRPr="00332173" w:rsidRDefault="00D40D18" w:rsidP="00D40D18">
            <w:p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b/>
                <w:sz w:val="18"/>
                <w:szCs w:val="18"/>
              </w:rPr>
              <w:t>Io richiedente</w:t>
            </w:r>
            <w:r w:rsidRPr="00332173">
              <w:rPr>
                <w:rFonts w:ascii="Calibri" w:eastAsia="TimesNewRomanPSMT" w:hAnsi="Calibri" w:cs="Calibri"/>
                <w:sz w:val="18"/>
                <w:szCs w:val="18"/>
              </w:rPr>
              <w:t>, consapevole delle responsabilità penali che mi assumo, ai sensi dell’articolo 76 del DPR n. 445 del 2000, per falsità in atti e dichiarazioni mendaci, dichiaro che quanto espresso nel modulo e vero ed e accertabile ai sensi dell’articolo 43 del citato DPR n. 445 del 2000, ovvero documentabile su richiesta delle amministrazioni competenti.</w:t>
            </w:r>
          </w:p>
          <w:p w:rsidR="00D40D18" w:rsidRPr="00332173" w:rsidRDefault="005B4FC7" w:rsidP="005B4FC7">
            <w:pPr>
              <w:autoSpaceDE w:val="0"/>
              <w:autoSpaceDN w:val="0"/>
              <w:adjustRightInd w:val="0"/>
              <w:jc w:val="center"/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</w:pPr>
            <w:r w:rsidRPr="00332173"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  <w:t>Dichiaro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di essere consapevole che le dichiarazioni mendaci, la falsità negli atti e l’uso di atti falsi, nei casi previsti dalla Legge, sono puniti dal Codice Penale e dalle Leggi Speciali in materia (</w:t>
            </w:r>
            <w:proofErr w:type="spellStart"/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artt</w:t>
            </w:r>
            <w:proofErr w:type="spellEnd"/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, 75 e 76 del Testo Unico sulla documentazione amministrativa D.P.R. n. 445/2000;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di accettare integralmente le disposizioni contenute nell’Avviso Pubblico in oggetto nonché di quanto espressamente previsto dalla Legge Regionale n° 18 del 2 agosto 2016 e dalle Linee Guida approvate in via definitiva con Delibera di G.R. n° 48/22 del 29-11-2019;</w:t>
            </w:r>
          </w:p>
          <w:p w:rsidR="00D40D18" w:rsidRPr="0044652F" w:rsidRDefault="00D40D18" w:rsidP="0044652F">
            <w:pPr>
              <w:pStyle w:val="Paragrafoelenco"/>
              <w:autoSpaceDE w:val="0"/>
              <w:autoSpaceDN w:val="0"/>
              <w:adjustRightInd w:val="0"/>
              <w:ind w:left="317"/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</w:pPr>
            <w:r w:rsidRPr="0044652F"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  <w:t>Dichiaro, altresì, di essere a conoscenza che: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 xml:space="preserve">i requisiti devono essere posseduti per l'intera durata del beneficio, che e responsabilità del cittadino informare il Servizio Sociale di </w:t>
            </w:r>
            <w:r w:rsidRPr="003C632E">
              <w:rPr>
                <w:rFonts w:ascii="Calibri" w:eastAsia="TimesNewRomanPSMT" w:hAnsi="Calibri" w:cs="Calibri"/>
                <w:b/>
                <w:bCs/>
                <w:sz w:val="18"/>
                <w:szCs w:val="18"/>
              </w:rPr>
              <w:t xml:space="preserve">qualunque cambiamento </w:t>
            </w: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intervenuto nella situazione economica, familiare e lavorativa e che, qualora il cittadino non provvedesse, decadrà immediatamente dal beneficio concessogli;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l’Amministrazione Comunale, nel rispetto di quanto previsto dalle norme vigenti in materia, potrà effettuare controlli sulla veridicità delle dichiarazioni rese e a segnalare eventuali difformità alle Autorità competenti;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in caso di false dichiarazioni il cittadino decadrà immediatamente dal beneficio concessogli, con facoltà per l'Ente</w:t>
            </w:r>
            <w:r w:rsidR="00466B81" w:rsidRPr="003C632E">
              <w:rPr>
                <w:rFonts w:ascii="Calibri" w:eastAsia="TimesNewRomanPSMT" w:hAnsi="Calibri" w:cs="Calibri"/>
                <w:sz w:val="18"/>
                <w:szCs w:val="18"/>
              </w:rPr>
              <w:t xml:space="preserve"> </w:t>
            </w: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di rivalsa per le somme indebitamente percepite, ed incorrerà nelle sanzioni previste dal codice penale e dalle leggi vigenti in materia.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>l’acquisizione delle domande e l’accesso ai benefici potranno essere sospesi in caso di esaurimento delle risorse disponibili</w:t>
            </w:r>
            <w:r w:rsidR="003C632E" w:rsidRPr="003C632E">
              <w:rPr>
                <w:rFonts w:ascii="Calibri" w:eastAsia="TimesNewRomanPSMT" w:hAnsi="Calibri" w:cs="Calibri"/>
                <w:sz w:val="18"/>
                <w:szCs w:val="18"/>
              </w:rPr>
              <w:t>.</w:t>
            </w:r>
          </w:p>
          <w:p w:rsidR="00D40D18" w:rsidRPr="003C632E" w:rsidRDefault="00D40D18" w:rsidP="0044652F">
            <w:pPr>
              <w:pStyle w:val="Paragrafoelenco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17" w:hanging="283"/>
              <w:jc w:val="both"/>
              <w:rPr>
                <w:rFonts w:eastAsia="TimesNewRomanPSMT" w:cstheme="minorHAnsi"/>
                <w:sz w:val="18"/>
                <w:szCs w:val="18"/>
              </w:rPr>
            </w:pPr>
            <w:r w:rsidRPr="003C632E">
              <w:rPr>
                <w:rFonts w:ascii="Calibri" w:eastAsia="TimesNewRomanPSMT" w:hAnsi="Calibri" w:cs="Calibri"/>
                <w:sz w:val="18"/>
                <w:szCs w:val="18"/>
              </w:rPr>
              <w:t xml:space="preserve">in caso di indebita percezione di una prestazione sociale agevolata sulla base dei dati dichiarati, sarà irrogata una sanzione da parte degli Enti erogatori da 500 a 5.000 euro, ai sensi dell’articolo 38 del </w:t>
            </w:r>
            <w:r w:rsidRPr="003C632E">
              <w:rPr>
                <w:rFonts w:eastAsia="TimesNewRomanPSMT" w:cstheme="minorHAnsi"/>
                <w:sz w:val="18"/>
                <w:szCs w:val="18"/>
              </w:rPr>
              <w:t>Decreto legge 31 maggio 2010, n. 78 convertito dalla legge 30 luglio 2010, n. 122</w:t>
            </w:r>
            <w:r w:rsidR="00466B81" w:rsidRPr="003C632E">
              <w:rPr>
                <w:rFonts w:eastAsia="TimesNewRomanPSMT" w:cstheme="minorHAnsi"/>
                <w:sz w:val="18"/>
                <w:szCs w:val="18"/>
              </w:rPr>
              <w:t>;</w:t>
            </w:r>
          </w:p>
          <w:p w:rsidR="00D40D18" w:rsidRPr="0044652F" w:rsidRDefault="00D40D18" w:rsidP="0044652F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44652F">
              <w:rPr>
                <w:rFonts w:ascii="Calibri" w:eastAsia="Wingdings-Regular" w:hAnsi="Calibri" w:cs="Calibri"/>
                <w:b/>
                <w:bCs/>
                <w:sz w:val="18"/>
                <w:szCs w:val="18"/>
              </w:rPr>
              <w:t>Dichiaro di aver preso atto di quanto riportato nel presente Quadro E</w:t>
            </w:r>
          </w:p>
          <w:p w:rsidR="00F40025" w:rsidRPr="00C7345B" w:rsidRDefault="0026381E">
            <w:pPr>
              <w:rPr>
                <w:rFonts w:ascii="Calibri" w:hAnsi="Calibri" w:cs="Calibri"/>
                <w:sz w:val="18"/>
                <w:szCs w:val="18"/>
              </w:rPr>
            </w:pPr>
            <w:r w:rsidRPr="00C7345B">
              <w:rPr>
                <w:rFonts w:ascii="Calibri" w:hAnsi="Calibri" w:cs="Calibri"/>
                <w:sz w:val="18"/>
                <w:szCs w:val="18"/>
              </w:rPr>
              <w:t>__________________________</w:t>
            </w:r>
            <w:r w:rsidR="00342CF6">
              <w:rPr>
                <w:rFonts w:ascii="Calibri" w:hAnsi="Calibri" w:cs="Calibri"/>
                <w:sz w:val="18"/>
                <w:szCs w:val="18"/>
              </w:rPr>
              <w:t>_________________________________</w:t>
            </w:r>
            <w:r w:rsidRPr="00C7345B">
              <w:rPr>
                <w:rFonts w:ascii="Calibri" w:hAnsi="Calibri" w:cs="Calibri"/>
                <w:sz w:val="18"/>
                <w:szCs w:val="18"/>
              </w:rPr>
              <w:t>______________________________</w:t>
            </w:r>
          </w:p>
          <w:p w:rsidR="002B2B87" w:rsidRPr="00C7345B" w:rsidRDefault="002B2B87" w:rsidP="002B2B87">
            <w:pPr>
              <w:autoSpaceDE w:val="0"/>
              <w:autoSpaceDN w:val="0"/>
              <w:adjustRightInd w:val="0"/>
              <w:jc w:val="both"/>
              <w:rPr>
                <w:rFonts w:ascii="Calibri" w:eastAsia="Wingdings-Regular" w:hAnsi="Calibri" w:cs="Calibri"/>
                <w:i/>
                <w:iCs/>
                <w:sz w:val="18"/>
                <w:szCs w:val="18"/>
              </w:rPr>
            </w:pPr>
            <w:r w:rsidRPr="00C7345B">
              <w:rPr>
                <w:rFonts w:ascii="Calibri" w:eastAsia="Wingdings-Regular" w:hAnsi="Calibri" w:cs="Calibri"/>
                <w:b/>
                <w:bCs/>
                <w:sz w:val="18"/>
                <w:szCs w:val="18"/>
              </w:rPr>
              <w:t>Si allega all’istanza</w:t>
            </w: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 xml:space="preserve">: </w:t>
            </w:r>
            <w:r w:rsidRPr="00C7345B">
              <w:rPr>
                <w:rFonts w:ascii="Calibri" w:eastAsia="Wingdings-Regular" w:hAnsi="Calibri" w:cs="Calibri"/>
                <w:i/>
                <w:iCs/>
                <w:sz w:val="18"/>
                <w:szCs w:val="18"/>
              </w:rPr>
              <w:t>(barrare la voce che interessa)</w:t>
            </w:r>
          </w:p>
          <w:p w:rsidR="002B2B87" w:rsidRPr="00C7345B" w:rsidRDefault="002B2B87" w:rsidP="003C632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Attestazione ISEE</w:t>
            </w:r>
            <w:r w:rsidR="00342CF6">
              <w:rPr>
                <w:rFonts w:ascii="Calibri" w:eastAsia="TimesNewRomanPSMT" w:hAnsi="Calibri" w:cs="Calibri"/>
                <w:sz w:val="18"/>
                <w:szCs w:val="18"/>
              </w:rPr>
              <w:t xml:space="preserve"> ORDINARIO o CORRENTE</w:t>
            </w: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 xml:space="preserve"> del nucleo familiare convivente rilasciato ai sensi del D</w:t>
            </w:r>
            <w:r w:rsidR="0003121B" w:rsidRPr="00C7345B">
              <w:rPr>
                <w:rFonts w:ascii="Calibri" w:eastAsia="TimesNewRomanPSMT" w:hAnsi="Calibri" w:cs="Calibri"/>
                <w:sz w:val="18"/>
                <w:szCs w:val="18"/>
              </w:rPr>
              <w:t>.P.C.M. 5 dicembre 2013 n. 159 i</w:t>
            </w: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n corso di validità;</w:t>
            </w:r>
            <w:r w:rsidR="0047469F" w:rsidRPr="00C7345B">
              <w:rPr>
                <w:rFonts w:ascii="Calibri" w:eastAsia="TimesNewRomanPSMT" w:hAnsi="Calibri" w:cs="Calibri"/>
                <w:sz w:val="18"/>
                <w:szCs w:val="18"/>
              </w:rPr>
              <w:t xml:space="preserve"> (</w:t>
            </w:r>
            <w:r w:rsidR="0047469F" w:rsidRPr="00C7345B">
              <w:rPr>
                <w:rFonts w:ascii="Calibri" w:eastAsia="TimesNewRomanPSMT" w:hAnsi="Calibri" w:cs="Calibri"/>
                <w:b/>
                <w:sz w:val="18"/>
                <w:szCs w:val="18"/>
              </w:rPr>
              <w:t>da richiedere dopo il 01-01-202</w:t>
            </w:r>
            <w:r w:rsidR="00C7345B">
              <w:rPr>
                <w:rFonts w:ascii="Calibri" w:eastAsia="TimesNewRomanPSMT" w:hAnsi="Calibri" w:cs="Calibri"/>
                <w:b/>
                <w:sz w:val="18"/>
                <w:szCs w:val="18"/>
              </w:rPr>
              <w:t>1</w:t>
            </w:r>
            <w:r w:rsidR="0047469F" w:rsidRPr="00C7345B">
              <w:rPr>
                <w:rFonts w:ascii="Calibri" w:eastAsia="TimesNewRomanPSMT" w:hAnsi="Calibri" w:cs="Calibri"/>
                <w:sz w:val="18"/>
                <w:szCs w:val="18"/>
              </w:rPr>
              <w:t>)</w:t>
            </w:r>
          </w:p>
          <w:p w:rsidR="002B2B87" w:rsidRPr="00C7345B" w:rsidRDefault="002B2B87" w:rsidP="003C632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copia documento di identità del richiedente in corso di validità;</w:t>
            </w:r>
          </w:p>
          <w:p w:rsidR="002B2B87" w:rsidRPr="00C7345B" w:rsidRDefault="002B2B87" w:rsidP="003C632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Per i cittadini stranieri extracomunitari: copia del titolo di soggiorno che attesti il possesso dei requisiti di cui al Quadro B) (Requisiti Cittadinanza);</w:t>
            </w:r>
          </w:p>
          <w:p w:rsidR="003C632E" w:rsidRPr="00EC4E3E" w:rsidRDefault="003C632E" w:rsidP="003C632E">
            <w:pPr>
              <w:pStyle w:val="Default"/>
              <w:numPr>
                <w:ilvl w:val="0"/>
                <w:numId w:val="13"/>
              </w:numPr>
              <w:jc w:val="both"/>
              <w:rPr>
                <w:rFonts w:eastAsia="TimesNewRomanPSMT"/>
                <w:color w:val="auto"/>
                <w:sz w:val="18"/>
                <w:szCs w:val="18"/>
              </w:rPr>
            </w:pPr>
            <w:r w:rsidRPr="00EC4E3E">
              <w:rPr>
                <w:rFonts w:eastAsia="TimesNewRomanPSMT"/>
                <w:color w:val="auto"/>
                <w:sz w:val="18"/>
                <w:szCs w:val="18"/>
              </w:rPr>
              <w:t>Copia fotostatica del contratto di locazione, regolarmente registrato o depositato per la registrazione (per i contratti privati);</w:t>
            </w:r>
          </w:p>
          <w:p w:rsidR="003C632E" w:rsidRPr="003C632E" w:rsidRDefault="003C632E" w:rsidP="003C63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3C632E">
              <w:rPr>
                <w:rFonts w:ascii="Calibri" w:hAnsi="Calibri" w:cs="Arial"/>
                <w:bCs/>
                <w:sz w:val="18"/>
                <w:szCs w:val="18"/>
              </w:rPr>
              <w:t>Copia della ricevuta  di  versamento dell’imposta annuale  di  registrazione relativa all’anno in corso (</w:t>
            </w:r>
            <w:proofErr w:type="spellStart"/>
            <w:r w:rsidRPr="003C632E">
              <w:rPr>
                <w:rFonts w:ascii="Calibri" w:hAnsi="Calibri" w:cs="Arial"/>
                <w:bCs/>
                <w:sz w:val="18"/>
                <w:szCs w:val="18"/>
              </w:rPr>
              <w:t>Mod</w:t>
            </w:r>
            <w:proofErr w:type="spellEnd"/>
            <w:r w:rsidRPr="003C632E">
              <w:rPr>
                <w:rFonts w:ascii="Calibri" w:hAnsi="Calibri" w:cs="Arial"/>
                <w:bCs/>
                <w:sz w:val="18"/>
                <w:szCs w:val="18"/>
              </w:rPr>
              <w:t>. F23)  o relativa all’intero periodo di validità del contratto, o copia  di adesione al D. L.gs 23/2011, art. 3 “Cedolare secca” (per i contratti privati);</w:t>
            </w:r>
          </w:p>
          <w:p w:rsidR="003C632E" w:rsidRDefault="003C632E" w:rsidP="003C632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3C632E">
              <w:rPr>
                <w:rFonts w:ascii="Calibri" w:hAnsi="Calibri" w:cs="Arial"/>
                <w:bCs/>
                <w:sz w:val="18"/>
                <w:szCs w:val="18"/>
              </w:rPr>
              <w:t>Copia fotostatica del contratto di locazione o verbale di assegnazione/consegna chiavi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(per i contratti edilizia residenziale pubblica - </w:t>
            </w:r>
            <w:r w:rsidRPr="003C632E">
              <w:rPr>
                <w:rFonts w:ascii="Calibri" w:hAnsi="Calibri" w:cs="Arial"/>
                <w:bCs/>
                <w:sz w:val="18"/>
                <w:szCs w:val="18"/>
              </w:rPr>
              <w:t xml:space="preserve">alloggi di proprietà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AREA</w:t>
            </w:r>
            <w:r w:rsidRPr="003C632E">
              <w:rPr>
                <w:rFonts w:ascii="Calibri" w:hAnsi="Calibri" w:cs="Arial"/>
                <w:bCs/>
                <w:sz w:val="18"/>
                <w:szCs w:val="18"/>
              </w:rPr>
              <w:t>/comunali)</w:t>
            </w:r>
            <w:r w:rsidR="003E4D56">
              <w:rPr>
                <w:rFonts w:ascii="Calibri" w:hAnsi="Calibri" w:cs="Arial"/>
                <w:bCs/>
                <w:sz w:val="18"/>
                <w:szCs w:val="18"/>
              </w:rPr>
              <w:t>;</w:t>
            </w:r>
          </w:p>
          <w:p w:rsidR="00434C85" w:rsidRDefault="00434C85" w:rsidP="00434C85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Nel caso di presentazione del </w:t>
            </w:r>
            <w:r w:rsidRPr="003C632E">
              <w:rPr>
                <w:rFonts w:ascii="Calibri" w:hAnsi="Calibri" w:cs="Arial"/>
                <w:bCs/>
                <w:sz w:val="18"/>
                <w:szCs w:val="18"/>
              </w:rPr>
              <w:t>verbale di assegnazione/consegna chiavi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 indicare l’importo del canone mensile € ___________________________________;</w:t>
            </w:r>
          </w:p>
          <w:p w:rsidR="003C632E" w:rsidRPr="003C632E" w:rsidRDefault="003C632E" w:rsidP="003C63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3C632E">
              <w:rPr>
                <w:rFonts w:ascii="Calibri" w:hAnsi="Calibri" w:cs="Arial"/>
                <w:bCs/>
                <w:sz w:val="18"/>
                <w:szCs w:val="18"/>
              </w:rPr>
              <w:t xml:space="preserve">Copia fotostatica di bollette/fatture insolute relative agli anni 2020 e 2021; </w:t>
            </w:r>
          </w:p>
          <w:p w:rsidR="003C632E" w:rsidRPr="003C632E" w:rsidRDefault="003C632E" w:rsidP="003C632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3C632E">
              <w:rPr>
                <w:rFonts w:ascii="Calibri" w:hAnsi="Calibri" w:cs="Arial"/>
                <w:bCs/>
                <w:sz w:val="18"/>
                <w:szCs w:val="18"/>
              </w:rPr>
              <w:t xml:space="preserve">Copia fotostatica 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>di bollette/fatture relative a</w:t>
            </w:r>
            <w:r w:rsidRPr="003C632E">
              <w:rPr>
                <w:rFonts w:ascii="Calibri" w:hAnsi="Calibri" w:cs="Arial"/>
                <w:bCs/>
                <w:sz w:val="18"/>
                <w:szCs w:val="18"/>
              </w:rPr>
              <w:t xml:space="preserve"> pagamenti già effettuati dal 01/01/2021 al 30/10/2021</w:t>
            </w:r>
            <w:r w:rsidR="003E4D56">
              <w:rPr>
                <w:rFonts w:ascii="Calibri" w:hAnsi="Calibri" w:cs="Arial"/>
                <w:bCs/>
                <w:sz w:val="18"/>
                <w:szCs w:val="18"/>
              </w:rPr>
              <w:t>;</w:t>
            </w:r>
          </w:p>
          <w:p w:rsidR="002B2B87" w:rsidRDefault="002B2B87" w:rsidP="003C632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Altri eventuali documenti/certificati:</w:t>
            </w:r>
            <w:r w:rsidR="0003121B" w:rsidRPr="00C7345B">
              <w:rPr>
                <w:rFonts w:ascii="Calibri" w:eastAsia="TimesNewRomanPSMT" w:hAnsi="Calibri" w:cs="Calibri"/>
                <w:sz w:val="18"/>
                <w:szCs w:val="18"/>
              </w:rPr>
              <w:t xml:space="preserve"> _________________________________________</w:t>
            </w:r>
            <w:r w:rsidR="000F3EE2">
              <w:rPr>
                <w:rFonts w:ascii="Calibri" w:eastAsia="TimesNewRomanPSMT" w:hAnsi="Calibri" w:cs="Calibri"/>
                <w:sz w:val="18"/>
                <w:szCs w:val="18"/>
              </w:rPr>
              <w:t>_____________</w:t>
            </w:r>
            <w:r w:rsidR="0003121B" w:rsidRPr="00C7345B">
              <w:rPr>
                <w:rFonts w:ascii="Calibri" w:eastAsia="TimesNewRomanPSMT" w:hAnsi="Calibri" w:cs="Calibri"/>
                <w:sz w:val="18"/>
                <w:szCs w:val="18"/>
              </w:rPr>
              <w:t>_</w:t>
            </w:r>
            <w:r w:rsidR="003E4D56">
              <w:rPr>
                <w:rFonts w:ascii="Calibri" w:eastAsia="TimesNewRomanPSMT" w:hAnsi="Calibri" w:cs="Calibri"/>
                <w:sz w:val="18"/>
                <w:szCs w:val="18"/>
              </w:rPr>
              <w:t>;</w:t>
            </w:r>
          </w:p>
          <w:p w:rsidR="00C7345B" w:rsidRDefault="00C7345B" w:rsidP="003C632E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 xml:space="preserve">Fotocopia </w:t>
            </w:r>
            <w:r>
              <w:rPr>
                <w:rFonts w:ascii="Calibri" w:eastAsia="TimesNewRomanPSMT" w:hAnsi="Calibri" w:cs="Calibri"/>
                <w:sz w:val="18"/>
                <w:szCs w:val="18"/>
              </w:rPr>
              <w:t xml:space="preserve">Codice </w:t>
            </w: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 xml:space="preserve">IBAN del conto </w:t>
            </w:r>
            <w:r>
              <w:rPr>
                <w:rFonts w:ascii="Calibri" w:eastAsia="TimesNewRomanPSMT" w:hAnsi="Calibri" w:cs="Calibri"/>
                <w:sz w:val="18"/>
                <w:szCs w:val="18"/>
              </w:rPr>
              <w:t>corrente bancario/</w:t>
            </w: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postale</w:t>
            </w:r>
            <w:r w:rsidR="00B64D21">
              <w:rPr>
                <w:rFonts w:ascii="Calibri" w:eastAsia="TimesNewRomanPSMT" w:hAnsi="Calibri" w:cs="Calibri"/>
                <w:sz w:val="18"/>
                <w:szCs w:val="18"/>
              </w:rPr>
              <w:t xml:space="preserve">/Post </w:t>
            </w:r>
            <w:proofErr w:type="spellStart"/>
            <w:r w:rsidR="00B64D21">
              <w:rPr>
                <w:rFonts w:ascii="Calibri" w:eastAsia="TimesNewRomanPSMT" w:hAnsi="Calibri" w:cs="Calibri"/>
                <w:sz w:val="18"/>
                <w:szCs w:val="18"/>
              </w:rPr>
              <w:t>Pay</w:t>
            </w:r>
            <w:proofErr w:type="spellEnd"/>
            <w:r w:rsidR="00B64D21">
              <w:rPr>
                <w:rFonts w:ascii="Calibri" w:eastAsia="TimesNewRomanPSMT" w:hAnsi="Calibri" w:cs="Calibri"/>
                <w:sz w:val="18"/>
                <w:szCs w:val="18"/>
              </w:rPr>
              <w:t xml:space="preserve"> </w:t>
            </w:r>
            <w:proofErr w:type="spellStart"/>
            <w:r w:rsidR="00B64D21">
              <w:rPr>
                <w:rFonts w:ascii="Calibri" w:eastAsia="TimesNewRomanPSMT" w:hAnsi="Calibri" w:cs="Calibri"/>
                <w:sz w:val="18"/>
                <w:szCs w:val="18"/>
              </w:rPr>
              <w:t>Evolution</w:t>
            </w:r>
            <w:proofErr w:type="spellEnd"/>
            <w:r w:rsidR="00B64D21">
              <w:rPr>
                <w:rFonts w:ascii="Calibri" w:eastAsia="TimesNewRomanPSMT" w:hAnsi="Calibri" w:cs="Calibri"/>
                <w:sz w:val="18"/>
                <w:szCs w:val="18"/>
              </w:rPr>
              <w:t xml:space="preserve">, </w:t>
            </w:r>
            <w:r w:rsidRPr="00C7345B">
              <w:rPr>
                <w:rFonts w:ascii="Calibri" w:eastAsia="TimesNewRomanPSMT" w:hAnsi="Calibri" w:cs="Calibri"/>
                <w:sz w:val="18"/>
                <w:szCs w:val="18"/>
              </w:rPr>
              <w:t>intestato al beneficiario (esclusi i libretti accredito stipendio/pensione).</w:t>
            </w:r>
          </w:p>
          <w:tbl>
            <w:tblPr>
              <w:tblStyle w:val="Grigliatabella"/>
              <w:tblpPr w:leftFromText="141" w:rightFromText="141" w:vertAnchor="text" w:horzAnchor="margin" w:tblpXSpec="center" w:tblpY="12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53F2E" w:rsidTr="00D53F2E"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</w:tcPr>
                <w:p w:rsidR="00D53F2E" w:rsidRDefault="00D53F2E" w:rsidP="00D53F2E">
                  <w:pPr>
                    <w:pStyle w:val="Paragrafoelenco"/>
                    <w:autoSpaceDE w:val="0"/>
                    <w:autoSpaceDN w:val="0"/>
                    <w:adjustRightInd w:val="0"/>
                    <w:ind w:left="0"/>
                    <w:jc w:val="both"/>
                    <w:rPr>
                      <w:rFonts w:ascii="Calibri" w:eastAsia="TimesNewRomanPSMT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53F2E" w:rsidRDefault="00D53F2E" w:rsidP="00D53F2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</w:p>
          <w:p w:rsidR="00D53F2E" w:rsidRDefault="00D53F2E" w:rsidP="00D53F2E">
            <w:pPr>
              <w:pStyle w:val="Paragrafoelenco"/>
              <w:autoSpaceDE w:val="0"/>
              <w:autoSpaceDN w:val="0"/>
              <w:adjustRightInd w:val="0"/>
              <w:ind w:left="360"/>
              <w:jc w:val="both"/>
              <w:rPr>
                <w:rFonts w:ascii="Calibri" w:eastAsia="TimesNewRomanPSMT" w:hAnsi="Calibri" w:cs="Calibri"/>
                <w:sz w:val="18"/>
                <w:szCs w:val="18"/>
              </w:rPr>
            </w:pPr>
          </w:p>
          <w:p w:rsidR="00342CF6" w:rsidRDefault="00342CF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F40025" w:rsidRPr="00C7345B" w:rsidRDefault="00FF2758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Luogo e Data </w:t>
            </w:r>
            <w:r w:rsidR="002B2B87" w:rsidRPr="00C7345B">
              <w:rPr>
                <w:rFonts w:ascii="Calibri" w:hAnsi="Calibri" w:cs="Calibri"/>
                <w:sz w:val="18"/>
                <w:szCs w:val="18"/>
              </w:rPr>
              <w:t xml:space="preserve"> _________________</w:t>
            </w:r>
          </w:p>
          <w:p w:rsidR="00F40025" w:rsidRDefault="005525F7" w:rsidP="0091022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9179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  <w:r w:rsidR="00DF5B1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9179D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925C2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</w:t>
            </w:r>
            <w:r w:rsidR="005A04B3" w:rsidRPr="00E9179D">
              <w:rPr>
                <w:rFonts w:ascii="Times New Roman" w:hAnsi="Times New Roman" w:cs="Times New Roman"/>
                <w:i/>
                <w:sz w:val="18"/>
                <w:szCs w:val="18"/>
              </w:rPr>
              <w:t>Firma per esteso e leggibile</w:t>
            </w:r>
          </w:p>
          <w:p w:rsidR="004B229C" w:rsidRDefault="004B229C" w:rsidP="005A04B3">
            <w:pPr>
              <w:jc w:val="center"/>
              <w:rPr>
                <w:rFonts w:ascii="Times New Roman" w:hAnsi="Times New Roman" w:cs="Times New Roman"/>
                <w:i/>
                <w:sz w:val="10"/>
                <w:szCs w:val="18"/>
              </w:rPr>
            </w:pPr>
          </w:p>
          <w:p w:rsidR="00F40025" w:rsidRPr="004B229C" w:rsidRDefault="00F40025">
            <w:pPr>
              <w:rPr>
                <w:rFonts w:ascii="Times New Roman" w:hAnsi="Times New Roman" w:cs="Times New Roman"/>
                <w:sz w:val="2"/>
                <w:szCs w:val="18"/>
              </w:rPr>
            </w:pPr>
          </w:p>
          <w:p w:rsidR="00DF5B1A" w:rsidRDefault="005525F7" w:rsidP="00A269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179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</w:t>
            </w:r>
            <w:r w:rsidR="004368D4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C7345B"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r w:rsidR="00DF5B1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3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5B1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C734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368D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179D">
              <w:rPr>
                <w:rFonts w:ascii="Times New Roman" w:hAnsi="Times New Roman" w:cs="Times New Roman"/>
                <w:sz w:val="18"/>
                <w:szCs w:val="18"/>
              </w:rPr>
              <w:t xml:space="preserve">   _______</w:t>
            </w:r>
            <w:r w:rsidR="0013394A"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342CF6" w:rsidRDefault="00342CF6" w:rsidP="00A269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2CF6" w:rsidRPr="00E9179D" w:rsidRDefault="00342CF6" w:rsidP="00A269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40025" w:rsidRPr="006573AB" w:rsidRDefault="00F40025" w:rsidP="006573AB">
      <w:pPr>
        <w:rPr>
          <w:sz w:val="4"/>
        </w:rPr>
      </w:pPr>
    </w:p>
    <w:sectPr w:rsidR="00F40025" w:rsidRPr="006573AB" w:rsidSect="0091022E">
      <w:pgSz w:w="11906" w:h="16838"/>
      <w:pgMar w:top="28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FA9" w:rsidRDefault="009E2FA9" w:rsidP="009E2FA9">
      <w:pPr>
        <w:spacing w:after="0" w:line="240" w:lineRule="auto"/>
      </w:pPr>
      <w:r>
        <w:separator/>
      </w:r>
    </w:p>
  </w:endnote>
  <w:endnote w:type="continuationSeparator" w:id="0">
    <w:p w:rsidR="009E2FA9" w:rsidRDefault="009E2FA9" w:rsidP="009E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FA9" w:rsidRDefault="009E2FA9" w:rsidP="009E2FA9">
      <w:pPr>
        <w:spacing w:after="0" w:line="240" w:lineRule="auto"/>
      </w:pPr>
      <w:r>
        <w:separator/>
      </w:r>
    </w:p>
  </w:footnote>
  <w:footnote w:type="continuationSeparator" w:id="0">
    <w:p w:rsidR="009E2FA9" w:rsidRDefault="009E2FA9" w:rsidP="009E2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-360"/>
        </w:tabs>
        <w:ind w:left="360" w:hanging="360"/>
      </w:pPr>
      <w:rPr>
        <w:rFonts w:ascii="Wingdings" w:hAnsi="Wingdings" w:cs="Wingdings" w:hint="default"/>
        <w:sz w:val="22"/>
        <w:szCs w:val="22"/>
        <w:lang w:val="it-IT" w:eastAsia="ar-SA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C1107A8"/>
    <w:multiLevelType w:val="hybridMultilevel"/>
    <w:tmpl w:val="5970A9CE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838CF"/>
    <w:multiLevelType w:val="hybridMultilevel"/>
    <w:tmpl w:val="E7345BFE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B62D64"/>
    <w:multiLevelType w:val="hybridMultilevel"/>
    <w:tmpl w:val="37F667E0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7E1DD1"/>
    <w:multiLevelType w:val="hybridMultilevel"/>
    <w:tmpl w:val="2924B5F2"/>
    <w:lvl w:ilvl="0" w:tplc="B76647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B608F"/>
    <w:multiLevelType w:val="hybridMultilevel"/>
    <w:tmpl w:val="67B885EC"/>
    <w:lvl w:ilvl="0" w:tplc="850CAE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4E1BA5"/>
    <w:multiLevelType w:val="hybridMultilevel"/>
    <w:tmpl w:val="90EAD504"/>
    <w:lvl w:ilvl="0" w:tplc="79FE8BD6">
      <w:start w:val="1"/>
      <w:numFmt w:val="decimal"/>
      <w:lvlText w:val="%1."/>
      <w:lvlJc w:val="left"/>
      <w:pPr>
        <w:ind w:left="360" w:hanging="360"/>
      </w:pPr>
      <w:rPr>
        <w:rFonts w:ascii="l" w:hAnsi="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045346"/>
    <w:multiLevelType w:val="hybridMultilevel"/>
    <w:tmpl w:val="C1F0BF08"/>
    <w:lvl w:ilvl="0" w:tplc="AB1832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A42B7"/>
    <w:multiLevelType w:val="hybridMultilevel"/>
    <w:tmpl w:val="BD8AE12A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A2D18DF"/>
    <w:multiLevelType w:val="hybridMultilevel"/>
    <w:tmpl w:val="7898C9BA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B573214"/>
    <w:multiLevelType w:val="hybridMultilevel"/>
    <w:tmpl w:val="D43CC23A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D4B151F"/>
    <w:multiLevelType w:val="hybridMultilevel"/>
    <w:tmpl w:val="1F1AB460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5947BA"/>
    <w:multiLevelType w:val="hybridMultilevel"/>
    <w:tmpl w:val="D95C17CC"/>
    <w:lvl w:ilvl="0" w:tplc="54800602">
      <w:numFmt w:val="bullet"/>
      <w:lvlText w:val="•"/>
      <w:lvlJc w:val="left"/>
      <w:pPr>
        <w:ind w:left="36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476DE"/>
    <w:multiLevelType w:val="hybridMultilevel"/>
    <w:tmpl w:val="A0D8F982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DE72A5"/>
    <w:multiLevelType w:val="hybridMultilevel"/>
    <w:tmpl w:val="FC24B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874BB5"/>
    <w:multiLevelType w:val="hybridMultilevel"/>
    <w:tmpl w:val="2418FA30"/>
    <w:lvl w:ilvl="0" w:tplc="EBD29C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A94186"/>
    <w:multiLevelType w:val="hybridMultilevel"/>
    <w:tmpl w:val="D7B4B6F8"/>
    <w:lvl w:ilvl="0" w:tplc="410240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7758A"/>
    <w:multiLevelType w:val="hybridMultilevel"/>
    <w:tmpl w:val="04F442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994DAF"/>
    <w:multiLevelType w:val="hybridMultilevel"/>
    <w:tmpl w:val="FDE62D1A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091705"/>
    <w:multiLevelType w:val="hybridMultilevel"/>
    <w:tmpl w:val="838C01EA"/>
    <w:lvl w:ilvl="0" w:tplc="EBD29C3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41328"/>
    <w:multiLevelType w:val="hybridMultilevel"/>
    <w:tmpl w:val="4EC8AEC0"/>
    <w:lvl w:ilvl="0" w:tplc="EBD29C36">
      <w:start w:val="1"/>
      <w:numFmt w:val="bullet"/>
      <w:lvlText w:val="□"/>
      <w:lvlJc w:val="left"/>
      <w:pPr>
        <w:ind w:left="75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742F09CF"/>
    <w:multiLevelType w:val="hybridMultilevel"/>
    <w:tmpl w:val="0FA6955E"/>
    <w:lvl w:ilvl="0" w:tplc="B766471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8D31D0"/>
    <w:multiLevelType w:val="hybridMultilevel"/>
    <w:tmpl w:val="D24C6B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F327C54"/>
    <w:multiLevelType w:val="hybridMultilevel"/>
    <w:tmpl w:val="AF7A63EA"/>
    <w:lvl w:ilvl="0" w:tplc="AB18327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8"/>
  </w:num>
  <w:num w:numId="5">
    <w:abstractNumId w:val="23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22"/>
  </w:num>
  <w:num w:numId="11">
    <w:abstractNumId w:val="11"/>
  </w:num>
  <w:num w:numId="12">
    <w:abstractNumId w:val="6"/>
  </w:num>
  <w:num w:numId="13">
    <w:abstractNumId w:val="13"/>
  </w:num>
  <w:num w:numId="14">
    <w:abstractNumId w:val="7"/>
  </w:num>
  <w:num w:numId="15">
    <w:abstractNumId w:val="0"/>
  </w:num>
  <w:num w:numId="16">
    <w:abstractNumId w:val="17"/>
  </w:num>
  <w:num w:numId="17">
    <w:abstractNumId w:val="15"/>
  </w:num>
  <w:num w:numId="18">
    <w:abstractNumId w:val="5"/>
  </w:num>
  <w:num w:numId="19">
    <w:abstractNumId w:val="16"/>
  </w:num>
  <w:num w:numId="20">
    <w:abstractNumId w:val="19"/>
  </w:num>
  <w:num w:numId="21">
    <w:abstractNumId w:val="4"/>
  </w:num>
  <w:num w:numId="22">
    <w:abstractNumId w:val="21"/>
  </w:num>
  <w:num w:numId="23">
    <w:abstractNumId w:val="1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3A2"/>
    <w:rsid w:val="0003121B"/>
    <w:rsid w:val="000335F1"/>
    <w:rsid w:val="00042455"/>
    <w:rsid w:val="000C28C2"/>
    <w:rsid w:val="000D2F1F"/>
    <w:rsid w:val="000D4F52"/>
    <w:rsid w:val="000F3EE2"/>
    <w:rsid w:val="00111A5B"/>
    <w:rsid w:val="0013394A"/>
    <w:rsid w:val="00137675"/>
    <w:rsid w:val="00156A17"/>
    <w:rsid w:val="001651C5"/>
    <w:rsid w:val="00170B2F"/>
    <w:rsid w:val="001820F9"/>
    <w:rsid w:val="001942C7"/>
    <w:rsid w:val="001A6C5F"/>
    <w:rsid w:val="001B311B"/>
    <w:rsid w:val="001E1A84"/>
    <w:rsid w:val="00202FD6"/>
    <w:rsid w:val="00207FB4"/>
    <w:rsid w:val="002470D3"/>
    <w:rsid w:val="00260E7E"/>
    <w:rsid w:val="0026381E"/>
    <w:rsid w:val="00263C16"/>
    <w:rsid w:val="00263E47"/>
    <w:rsid w:val="002824DD"/>
    <w:rsid w:val="002B2B87"/>
    <w:rsid w:val="003058BB"/>
    <w:rsid w:val="00332173"/>
    <w:rsid w:val="00334611"/>
    <w:rsid w:val="00334732"/>
    <w:rsid w:val="00342CF6"/>
    <w:rsid w:val="003C02D2"/>
    <w:rsid w:val="003C61E9"/>
    <w:rsid w:val="003C632E"/>
    <w:rsid w:val="003E4D56"/>
    <w:rsid w:val="00405A90"/>
    <w:rsid w:val="00432675"/>
    <w:rsid w:val="00434C85"/>
    <w:rsid w:val="004368D4"/>
    <w:rsid w:val="0044652F"/>
    <w:rsid w:val="00466B81"/>
    <w:rsid w:val="004677F1"/>
    <w:rsid w:val="0047126F"/>
    <w:rsid w:val="0047469F"/>
    <w:rsid w:val="00486E47"/>
    <w:rsid w:val="004B229C"/>
    <w:rsid w:val="004F1168"/>
    <w:rsid w:val="004F583B"/>
    <w:rsid w:val="0051051D"/>
    <w:rsid w:val="005525F7"/>
    <w:rsid w:val="00581C06"/>
    <w:rsid w:val="005A0235"/>
    <w:rsid w:val="005A04B3"/>
    <w:rsid w:val="005B4FC7"/>
    <w:rsid w:val="005C4C4E"/>
    <w:rsid w:val="005D484F"/>
    <w:rsid w:val="005E48F1"/>
    <w:rsid w:val="005F05F9"/>
    <w:rsid w:val="005F49F1"/>
    <w:rsid w:val="006033A2"/>
    <w:rsid w:val="0060373E"/>
    <w:rsid w:val="00612732"/>
    <w:rsid w:val="00615540"/>
    <w:rsid w:val="00633AA3"/>
    <w:rsid w:val="006363B6"/>
    <w:rsid w:val="006573AB"/>
    <w:rsid w:val="00681F34"/>
    <w:rsid w:val="00696DDC"/>
    <w:rsid w:val="006E0198"/>
    <w:rsid w:val="006E7054"/>
    <w:rsid w:val="007279AA"/>
    <w:rsid w:val="00753FE0"/>
    <w:rsid w:val="00764F6B"/>
    <w:rsid w:val="007F3D89"/>
    <w:rsid w:val="007F4EC6"/>
    <w:rsid w:val="00814B60"/>
    <w:rsid w:val="00817BB0"/>
    <w:rsid w:val="0082711B"/>
    <w:rsid w:val="00834495"/>
    <w:rsid w:val="008460C7"/>
    <w:rsid w:val="00857DE0"/>
    <w:rsid w:val="008A63F4"/>
    <w:rsid w:val="008B0D0A"/>
    <w:rsid w:val="008B266F"/>
    <w:rsid w:val="008B2A20"/>
    <w:rsid w:val="008C4954"/>
    <w:rsid w:val="008D2AF2"/>
    <w:rsid w:val="0091022E"/>
    <w:rsid w:val="00925C2D"/>
    <w:rsid w:val="00960F01"/>
    <w:rsid w:val="0098150E"/>
    <w:rsid w:val="00990BD9"/>
    <w:rsid w:val="0099492E"/>
    <w:rsid w:val="009C5E8C"/>
    <w:rsid w:val="009C70E2"/>
    <w:rsid w:val="009D7D99"/>
    <w:rsid w:val="009E2FA9"/>
    <w:rsid w:val="009E7339"/>
    <w:rsid w:val="009F7351"/>
    <w:rsid w:val="00A12BEE"/>
    <w:rsid w:val="00A231F0"/>
    <w:rsid w:val="00A269AC"/>
    <w:rsid w:val="00AE17C7"/>
    <w:rsid w:val="00AE26C1"/>
    <w:rsid w:val="00AF3ACD"/>
    <w:rsid w:val="00AF7772"/>
    <w:rsid w:val="00B2148D"/>
    <w:rsid w:val="00B44A78"/>
    <w:rsid w:val="00B55B01"/>
    <w:rsid w:val="00B64D21"/>
    <w:rsid w:val="00B740A0"/>
    <w:rsid w:val="00B76A71"/>
    <w:rsid w:val="00B801DA"/>
    <w:rsid w:val="00B8466B"/>
    <w:rsid w:val="00BD4A78"/>
    <w:rsid w:val="00C7133A"/>
    <w:rsid w:val="00C7345B"/>
    <w:rsid w:val="00C734CC"/>
    <w:rsid w:val="00C8105A"/>
    <w:rsid w:val="00CA1FCF"/>
    <w:rsid w:val="00CB2DA3"/>
    <w:rsid w:val="00CB6CDA"/>
    <w:rsid w:val="00CC1F07"/>
    <w:rsid w:val="00CD5C2F"/>
    <w:rsid w:val="00D068CC"/>
    <w:rsid w:val="00D31AEC"/>
    <w:rsid w:val="00D40D18"/>
    <w:rsid w:val="00D53F2E"/>
    <w:rsid w:val="00D60286"/>
    <w:rsid w:val="00D60EEB"/>
    <w:rsid w:val="00DA1A72"/>
    <w:rsid w:val="00DD3A89"/>
    <w:rsid w:val="00DF5433"/>
    <w:rsid w:val="00DF5B1A"/>
    <w:rsid w:val="00E132E5"/>
    <w:rsid w:val="00E46CD8"/>
    <w:rsid w:val="00E63B0E"/>
    <w:rsid w:val="00E81888"/>
    <w:rsid w:val="00E8567D"/>
    <w:rsid w:val="00E87E6D"/>
    <w:rsid w:val="00E90F36"/>
    <w:rsid w:val="00E91100"/>
    <w:rsid w:val="00E9179D"/>
    <w:rsid w:val="00EA53CE"/>
    <w:rsid w:val="00EA7DAB"/>
    <w:rsid w:val="00EC4E3E"/>
    <w:rsid w:val="00ED28A3"/>
    <w:rsid w:val="00F1182F"/>
    <w:rsid w:val="00F128D0"/>
    <w:rsid w:val="00F40025"/>
    <w:rsid w:val="00F50EB3"/>
    <w:rsid w:val="00F7347D"/>
    <w:rsid w:val="00F95E02"/>
    <w:rsid w:val="00FD1A58"/>
    <w:rsid w:val="00FD36C0"/>
    <w:rsid w:val="00FE1867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33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A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E2F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E2FA9"/>
  </w:style>
  <w:style w:type="paragraph" w:styleId="Pidipagina">
    <w:name w:val="footer"/>
    <w:basedOn w:val="Normale"/>
    <w:link w:val="PidipaginaCarattere"/>
    <w:uiPriority w:val="99"/>
    <w:unhideWhenUsed/>
    <w:rsid w:val="009E2F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FA9"/>
  </w:style>
  <w:style w:type="paragraph" w:customStyle="1" w:styleId="Default">
    <w:name w:val="Default"/>
    <w:rsid w:val="003C6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3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033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3AA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9E2F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9E2FA9"/>
  </w:style>
  <w:style w:type="paragraph" w:styleId="Pidipagina">
    <w:name w:val="footer"/>
    <w:basedOn w:val="Normale"/>
    <w:link w:val="PidipaginaCarattere"/>
    <w:uiPriority w:val="99"/>
    <w:unhideWhenUsed/>
    <w:rsid w:val="009E2F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FA9"/>
  </w:style>
  <w:style w:type="paragraph" w:customStyle="1" w:styleId="Default">
    <w:name w:val="Default"/>
    <w:rsid w:val="003C63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1586F-148D-47E9-9941-EF7F8A0DC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Dongu</dc:creator>
  <cp:lastModifiedBy>Francesca Scodino</cp:lastModifiedBy>
  <cp:revision>29</cp:revision>
  <cp:lastPrinted>2021-10-12T08:28:00Z</cp:lastPrinted>
  <dcterms:created xsi:type="dcterms:W3CDTF">2021-10-12T08:13:00Z</dcterms:created>
  <dcterms:modified xsi:type="dcterms:W3CDTF">2021-11-09T10:07:00Z</dcterms:modified>
</cp:coreProperties>
</file>